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83ED6" w14:textId="77777777" w:rsidR="00A27629" w:rsidRDefault="00A27629" w:rsidP="00A27629">
      <w:pPr>
        <w:pStyle w:val="Title"/>
      </w:pPr>
      <w:r>
        <w:rPr>
          <w:color w:val="0A0A0A"/>
        </w:rPr>
        <w:t>Ansökningsblankett för verksamhetsunderstöd (finländska civilsamhällesorganisationer med FN-bakgrund)</w:t>
      </w:r>
    </w:p>
    <w:p w14:paraId="241F799A" w14:textId="0C94B1F4" w:rsidR="00A27629" w:rsidRDefault="00A27629" w:rsidP="004A5638">
      <w:pPr>
        <w:spacing w:before="275" w:after="240"/>
        <w:ind w:left="417"/>
        <w:rPr>
          <w:sz w:val="20"/>
        </w:rPr>
      </w:pPr>
      <w:r>
        <w:rPr>
          <w:sz w:val="20"/>
        </w:rPr>
        <w:t>Ansökan för 2023–2024</w:t>
      </w:r>
    </w:p>
    <w:p w14:paraId="0A37751E" w14:textId="77777777" w:rsidR="004A5638" w:rsidRPr="004A5638" w:rsidRDefault="004A5638" w:rsidP="004A5638">
      <w:pPr>
        <w:pStyle w:val="BodyText"/>
        <w:spacing w:before="4"/>
        <w:ind w:firstLine="414"/>
        <w:rPr>
          <w:b/>
          <w:bCs/>
          <w:color w:val="0A0A0A"/>
        </w:rPr>
      </w:pPr>
      <w:r w:rsidRPr="004A5638">
        <w:rPr>
          <w:b/>
          <w:bCs/>
          <w:color w:val="0A0A0A"/>
        </w:rPr>
        <w:t>Obs! Ansökan får innehålla högst 20 sidor.</w:t>
      </w:r>
    </w:p>
    <w:p w14:paraId="6688C4F6" w14:textId="77777777" w:rsidR="00A27629" w:rsidRPr="00796E2D" w:rsidRDefault="00A27629" w:rsidP="00A27629">
      <w:pPr>
        <w:pStyle w:val="BodyText"/>
        <w:spacing w:before="8"/>
        <w:rPr>
          <w:sz w:val="23"/>
        </w:rPr>
      </w:pPr>
    </w:p>
    <w:p w14:paraId="27F8FE2A" w14:textId="77777777" w:rsidR="00A27629" w:rsidRDefault="00A27629" w:rsidP="00A27629">
      <w:pPr>
        <w:pStyle w:val="Heading2"/>
        <w:ind w:left="414" w:firstLine="0"/>
      </w:pPr>
      <w:r>
        <w:t>Sammanslutning som ansöker om stöd</w:t>
      </w:r>
    </w:p>
    <w:p w14:paraId="163B6136" w14:textId="77777777" w:rsidR="00A27629" w:rsidRPr="00796E2D" w:rsidRDefault="00A27629" w:rsidP="00A27629">
      <w:pPr>
        <w:spacing w:before="130"/>
        <w:ind w:left="410"/>
        <w:rPr>
          <w:b/>
          <w:sz w:val="20"/>
        </w:rPr>
      </w:pP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86"/>
        <w:gridCol w:w="6094"/>
      </w:tblGrid>
      <w:tr w:rsidR="00A27629" w:rsidRPr="00A07C7E" w14:paraId="0BA1A046" w14:textId="77777777" w:rsidTr="00A07C7E">
        <w:trPr>
          <w:trHeight w:val="755"/>
        </w:trPr>
        <w:tc>
          <w:tcPr>
            <w:tcW w:w="3786" w:type="dxa"/>
            <w:hideMark/>
          </w:tcPr>
          <w:p w14:paraId="7F0D00D2" w14:textId="77777777" w:rsidR="00A27629" w:rsidRDefault="00A27629" w:rsidP="00F56380">
            <w:pPr>
              <w:pStyle w:val="TableParagraph"/>
              <w:spacing w:line="268" w:lineRule="auto"/>
              <w:ind w:left="134" w:right="114" w:firstLine="13"/>
              <w:rPr>
                <w:sz w:val="20"/>
              </w:rPr>
            </w:pPr>
            <w:r>
              <w:rPr>
                <w:color w:val="0A0A0A"/>
                <w:sz w:val="20"/>
              </w:rPr>
              <w:t>1.1 Organisationens registrerade namn i Finland, eventuell namnförkortning,</w:t>
            </w:r>
          </w:p>
          <w:p w14:paraId="30E57EF0" w14:textId="2F27E5BF" w:rsidR="00A27629" w:rsidRPr="00796E2D" w:rsidRDefault="00A27629" w:rsidP="005173B4">
            <w:pPr>
              <w:pStyle w:val="TableParagraph"/>
              <w:spacing w:line="223" w:lineRule="exact"/>
              <w:ind w:left="133"/>
              <w:rPr>
                <w:sz w:val="20"/>
              </w:rPr>
            </w:pPr>
          </w:p>
        </w:tc>
        <w:tc>
          <w:tcPr>
            <w:tcW w:w="6094" w:type="dxa"/>
            <w:hideMark/>
          </w:tcPr>
          <w:p w14:paraId="6F438065" w14:textId="77777777" w:rsidR="00A27629" w:rsidRPr="00796E2D" w:rsidRDefault="00A27629" w:rsidP="00F56380">
            <w:pPr>
              <w:pStyle w:val="TableParagraph"/>
              <w:spacing w:line="232" w:lineRule="exact"/>
              <w:rPr>
                <w:sz w:val="21"/>
              </w:rPr>
            </w:pPr>
          </w:p>
        </w:tc>
      </w:tr>
      <w:tr w:rsidR="00241782" w14:paraId="62E85AF9" w14:textId="77777777" w:rsidTr="00241782">
        <w:trPr>
          <w:trHeight w:val="496"/>
        </w:trPr>
        <w:tc>
          <w:tcPr>
            <w:tcW w:w="3786" w:type="dxa"/>
          </w:tcPr>
          <w:p w14:paraId="528E6164" w14:textId="5567DB74" w:rsidR="00241782" w:rsidRDefault="00241782" w:rsidP="00F56380">
            <w:pPr>
              <w:pStyle w:val="TableParagraph"/>
              <w:spacing w:line="222" w:lineRule="exact"/>
              <w:ind w:left="132"/>
              <w:rPr>
                <w:color w:val="0A0A0A"/>
                <w:w w:val="110"/>
                <w:sz w:val="20"/>
              </w:rPr>
            </w:pPr>
            <w:r>
              <w:rPr>
                <w:color w:val="0A0A0A"/>
                <w:sz w:val="20"/>
              </w:rPr>
              <w:t>1.2 Organisationens namn på engelska</w:t>
            </w:r>
          </w:p>
        </w:tc>
        <w:tc>
          <w:tcPr>
            <w:tcW w:w="6094" w:type="dxa"/>
          </w:tcPr>
          <w:p w14:paraId="3B3B0981" w14:textId="77777777" w:rsidR="00241782" w:rsidRDefault="00241782" w:rsidP="00F56380">
            <w:pPr>
              <w:pStyle w:val="TableParagraph"/>
              <w:spacing w:line="222" w:lineRule="exact"/>
              <w:ind w:left="131"/>
              <w:rPr>
                <w:sz w:val="20"/>
              </w:rPr>
            </w:pPr>
          </w:p>
        </w:tc>
      </w:tr>
      <w:tr w:rsidR="00A27629" w:rsidRPr="00241782" w14:paraId="6C18BB33" w14:textId="77777777" w:rsidTr="00A07C7E">
        <w:trPr>
          <w:trHeight w:val="496"/>
        </w:trPr>
        <w:tc>
          <w:tcPr>
            <w:tcW w:w="3786" w:type="dxa"/>
            <w:hideMark/>
          </w:tcPr>
          <w:p w14:paraId="06F6FCBE" w14:textId="0CBE3059" w:rsidR="00A27629" w:rsidRPr="00A07C7E" w:rsidRDefault="00241782" w:rsidP="005173B4">
            <w:pPr>
              <w:pStyle w:val="TableParagraph"/>
              <w:spacing w:line="222" w:lineRule="exact"/>
              <w:ind w:left="132"/>
              <w:rPr>
                <w:sz w:val="20"/>
              </w:rPr>
            </w:pPr>
            <w:r>
              <w:rPr>
                <w:color w:val="0A0A0A"/>
                <w:sz w:val="20"/>
              </w:rPr>
              <w:t>1.3 Organisationens FO-nummer</w:t>
            </w:r>
          </w:p>
        </w:tc>
        <w:tc>
          <w:tcPr>
            <w:tcW w:w="6094" w:type="dxa"/>
            <w:hideMark/>
          </w:tcPr>
          <w:p w14:paraId="4C4AC948" w14:textId="77777777" w:rsidR="00A27629" w:rsidRPr="00A07C7E" w:rsidRDefault="00A27629" w:rsidP="00F56380">
            <w:pPr>
              <w:pStyle w:val="TableParagraph"/>
              <w:spacing w:line="222" w:lineRule="exact"/>
              <w:ind w:left="131"/>
              <w:rPr>
                <w:sz w:val="20"/>
                <w:lang w:val="fi-FI"/>
              </w:rPr>
            </w:pPr>
          </w:p>
        </w:tc>
      </w:tr>
      <w:tr w:rsidR="00A27629" w14:paraId="164FC1BA" w14:textId="77777777" w:rsidTr="00A07C7E">
        <w:trPr>
          <w:trHeight w:val="496"/>
        </w:trPr>
        <w:tc>
          <w:tcPr>
            <w:tcW w:w="3786" w:type="dxa"/>
            <w:hideMark/>
          </w:tcPr>
          <w:p w14:paraId="0BD290E3" w14:textId="77517D8D" w:rsidR="00A27629" w:rsidRDefault="00A27629" w:rsidP="00F56380">
            <w:pPr>
              <w:pStyle w:val="TableParagraph"/>
              <w:spacing w:line="222" w:lineRule="exact"/>
              <w:ind w:left="125"/>
              <w:rPr>
                <w:sz w:val="20"/>
              </w:rPr>
            </w:pPr>
            <w:r>
              <w:rPr>
                <w:color w:val="0A0A0A"/>
                <w:sz w:val="20"/>
              </w:rPr>
              <w:t>1.4 Adress</w:t>
            </w:r>
          </w:p>
        </w:tc>
        <w:tc>
          <w:tcPr>
            <w:tcW w:w="6094" w:type="dxa"/>
            <w:hideMark/>
          </w:tcPr>
          <w:p w14:paraId="280D0399" w14:textId="77777777" w:rsidR="00A27629" w:rsidRDefault="00A27629" w:rsidP="00F56380">
            <w:pPr>
              <w:pStyle w:val="TableParagraph"/>
              <w:spacing w:line="222" w:lineRule="exact"/>
              <w:ind w:left="125"/>
              <w:rPr>
                <w:sz w:val="20"/>
              </w:rPr>
            </w:pPr>
          </w:p>
        </w:tc>
      </w:tr>
      <w:tr w:rsidR="00A27629" w:rsidRPr="00360895" w14:paraId="09AD0ADF" w14:textId="77777777" w:rsidTr="00A07C7E">
        <w:trPr>
          <w:trHeight w:val="496"/>
        </w:trPr>
        <w:tc>
          <w:tcPr>
            <w:tcW w:w="3786" w:type="dxa"/>
            <w:hideMark/>
          </w:tcPr>
          <w:p w14:paraId="32E4228C" w14:textId="0C4A8569" w:rsidR="00241782" w:rsidRPr="00241782" w:rsidRDefault="00241782" w:rsidP="00241782">
            <w:pPr>
              <w:pStyle w:val="TableParagraph"/>
              <w:spacing w:line="230" w:lineRule="exact"/>
              <w:ind w:left="111"/>
              <w:rPr>
                <w:color w:val="0A0A0A"/>
                <w:w w:val="110"/>
                <w:sz w:val="20"/>
              </w:rPr>
            </w:pPr>
            <w:r>
              <w:t xml:space="preserve"> </w:t>
            </w:r>
            <w:r>
              <w:rPr>
                <w:color w:val="0A0A0A"/>
                <w:sz w:val="20"/>
              </w:rPr>
              <w:t>1.5 Kontaktpersonens namn, telefonnummer och e-postadress</w:t>
            </w:r>
          </w:p>
          <w:p w14:paraId="750E15D2" w14:textId="77777777" w:rsidR="00A27629" w:rsidRPr="00796E2D" w:rsidRDefault="00A27629" w:rsidP="00F56380">
            <w:pPr>
              <w:pStyle w:val="TableParagraph"/>
              <w:spacing w:line="230" w:lineRule="exact"/>
              <w:ind w:left="111"/>
              <w:rPr>
                <w:sz w:val="20"/>
              </w:rPr>
            </w:pPr>
          </w:p>
        </w:tc>
        <w:tc>
          <w:tcPr>
            <w:tcW w:w="6094" w:type="dxa"/>
            <w:hideMark/>
          </w:tcPr>
          <w:p w14:paraId="386805A3" w14:textId="77777777" w:rsidR="00A27629" w:rsidRPr="00796E2D" w:rsidRDefault="00A27629" w:rsidP="00F56380">
            <w:pPr>
              <w:pStyle w:val="TableParagraph"/>
              <w:spacing w:before="6"/>
              <w:ind w:left="120"/>
              <w:rPr>
                <w:sz w:val="20"/>
              </w:rPr>
            </w:pPr>
          </w:p>
        </w:tc>
      </w:tr>
      <w:tr w:rsidR="005173B4" w:rsidRPr="00A07C7E" w14:paraId="70D8C718" w14:textId="77777777" w:rsidTr="00241782">
        <w:trPr>
          <w:trHeight w:val="496"/>
        </w:trPr>
        <w:tc>
          <w:tcPr>
            <w:tcW w:w="3786" w:type="dxa"/>
          </w:tcPr>
          <w:p w14:paraId="4E86B985" w14:textId="047F922F" w:rsidR="005173B4" w:rsidRPr="00A07C7E" w:rsidRDefault="005173B4" w:rsidP="00A07C7E">
            <w:pPr>
              <w:pStyle w:val="TableParagraph"/>
              <w:spacing w:line="230" w:lineRule="exact"/>
              <w:ind w:left="111"/>
              <w:rPr>
                <w:color w:val="0A0A0A"/>
                <w:w w:val="110"/>
                <w:sz w:val="20"/>
              </w:rPr>
            </w:pPr>
            <w:r>
              <w:rPr>
                <w:color w:val="0A0A0A"/>
                <w:sz w:val="20"/>
              </w:rPr>
              <w:t>1.6 Kort beskrivning på finska av den verksamhet som är föremål för understödet (max 2 200 tecken)</w:t>
            </w:r>
          </w:p>
          <w:p w14:paraId="2187F91D" w14:textId="77777777" w:rsidR="005173B4" w:rsidRPr="00796E2D" w:rsidRDefault="005173B4" w:rsidP="00A07C7E">
            <w:pPr>
              <w:pStyle w:val="TableParagraph"/>
              <w:spacing w:line="230" w:lineRule="exact"/>
              <w:ind w:left="111"/>
              <w:rPr>
                <w:color w:val="0A0A0A"/>
                <w:w w:val="110"/>
                <w:sz w:val="20"/>
              </w:rPr>
            </w:pPr>
          </w:p>
          <w:p w14:paraId="786C802F" w14:textId="77777777" w:rsidR="005173B4" w:rsidRPr="00A07C7E" w:rsidRDefault="005173B4" w:rsidP="00A07C7E">
            <w:pPr>
              <w:pStyle w:val="TableParagraph"/>
              <w:spacing w:line="230" w:lineRule="exact"/>
              <w:ind w:left="111"/>
              <w:rPr>
                <w:color w:val="0A0A0A"/>
                <w:w w:val="110"/>
                <w:sz w:val="20"/>
              </w:rPr>
            </w:pPr>
            <w:r>
              <w:rPr>
                <w:color w:val="0A0A0A"/>
                <w:sz w:val="20"/>
              </w:rPr>
              <w:t>OBS. Ministeriet kan använda den här texten när det informerar om statsunderstödsbeslutet i offentligheten.</w:t>
            </w:r>
          </w:p>
          <w:p w14:paraId="757E832E" w14:textId="77777777" w:rsidR="005173B4" w:rsidRPr="00796E2D" w:rsidDel="00241782" w:rsidRDefault="005173B4" w:rsidP="005173B4">
            <w:pPr>
              <w:pStyle w:val="TableParagraph"/>
              <w:spacing w:line="230" w:lineRule="exact"/>
              <w:ind w:left="111"/>
              <w:rPr>
                <w:color w:val="0A0A0A"/>
                <w:w w:val="110"/>
                <w:sz w:val="20"/>
              </w:rPr>
            </w:pPr>
          </w:p>
        </w:tc>
        <w:tc>
          <w:tcPr>
            <w:tcW w:w="6094" w:type="dxa"/>
          </w:tcPr>
          <w:p w14:paraId="117B8283" w14:textId="77777777" w:rsidR="005173B4" w:rsidRPr="00796E2D" w:rsidRDefault="005173B4" w:rsidP="00F56380">
            <w:pPr>
              <w:pStyle w:val="TableParagraph"/>
              <w:spacing w:before="6"/>
              <w:ind w:left="120"/>
              <w:rPr>
                <w:sz w:val="20"/>
              </w:rPr>
            </w:pPr>
          </w:p>
          <w:p w14:paraId="4A4A8660" w14:textId="77777777" w:rsidR="005173B4" w:rsidRPr="00796E2D" w:rsidRDefault="005173B4" w:rsidP="00F56380">
            <w:pPr>
              <w:pStyle w:val="TableParagraph"/>
              <w:spacing w:before="6"/>
              <w:ind w:left="120"/>
              <w:rPr>
                <w:sz w:val="20"/>
              </w:rPr>
            </w:pPr>
          </w:p>
          <w:p w14:paraId="2811DFDA" w14:textId="77777777" w:rsidR="005173B4" w:rsidRPr="00796E2D" w:rsidRDefault="005173B4" w:rsidP="00F56380">
            <w:pPr>
              <w:pStyle w:val="TableParagraph"/>
              <w:spacing w:before="6"/>
              <w:ind w:left="120"/>
              <w:rPr>
                <w:sz w:val="20"/>
              </w:rPr>
            </w:pPr>
          </w:p>
          <w:p w14:paraId="50C572E7" w14:textId="77777777" w:rsidR="005173B4" w:rsidRPr="00796E2D" w:rsidRDefault="005173B4" w:rsidP="00F56380">
            <w:pPr>
              <w:pStyle w:val="TableParagraph"/>
              <w:spacing w:before="6"/>
              <w:ind w:left="120"/>
              <w:rPr>
                <w:sz w:val="20"/>
              </w:rPr>
            </w:pPr>
          </w:p>
          <w:p w14:paraId="41D5F769" w14:textId="77777777" w:rsidR="005173B4" w:rsidRPr="00796E2D" w:rsidRDefault="005173B4" w:rsidP="00F56380">
            <w:pPr>
              <w:pStyle w:val="TableParagraph"/>
              <w:spacing w:before="6"/>
              <w:ind w:left="120"/>
              <w:rPr>
                <w:sz w:val="20"/>
              </w:rPr>
            </w:pPr>
          </w:p>
          <w:p w14:paraId="48815BC6" w14:textId="77777777" w:rsidR="005173B4" w:rsidRPr="00796E2D" w:rsidRDefault="005173B4" w:rsidP="00F56380">
            <w:pPr>
              <w:pStyle w:val="TableParagraph"/>
              <w:spacing w:before="6"/>
              <w:ind w:left="120"/>
              <w:rPr>
                <w:sz w:val="20"/>
              </w:rPr>
            </w:pPr>
          </w:p>
          <w:p w14:paraId="25AA9299" w14:textId="77777777" w:rsidR="005173B4" w:rsidRPr="00796E2D" w:rsidRDefault="005173B4" w:rsidP="00F56380">
            <w:pPr>
              <w:pStyle w:val="TableParagraph"/>
              <w:spacing w:before="6"/>
              <w:ind w:left="120"/>
              <w:rPr>
                <w:sz w:val="20"/>
              </w:rPr>
            </w:pPr>
          </w:p>
          <w:p w14:paraId="1BC6BEFE" w14:textId="77777777" w:rsidR="005173B4" w:rsidRPr="00796E2D" w:rsidRDefault="005173B4" w:rsidP="00F56380">
            <w:pPr>
              <w:pStyle w:val="TableParagraph"/>
              <w:spacing w:before="6"/>
              <w:ind w:left="120"/>
              <w:rPr>
                <w:sz w:val="20"/>
              </w:rPr>
            </w:pPr>
          </w:p>
          <w:p w14:paraId="3299CDB9" w14:textId="77777777" w:rsidR="005173B4" w:rsidRPr="00796E2D" w:rsidRDefault="005173B4" w:rsidP="00F56380">
            <w:pPr>
              <w:pStyle w:val="TableParagraph"/>
              <w:spacing w:before="6"/>
              <w:ind w:left="120"/>
              <w:rPr>
                <w:sz w:val="20"/>
              </w:rPr>
            </w:pPr>
          </w:p>
          <w:p w14:paraId="5175F591" w14:textId="77777777" w:rsidR="005173B4" w:rsidRPr="00796E2D" w:rsidRDefault="005173B4" w:rsidP="00F56380">
            <w:pPr>
              <w:pStyle w:val="TableParagraph"/>
              <w:spacing w:before="6"/>
              <w:ind w:left="120"/>
              <w:rPr>
                <w:sz w:val="20"/>
              </w:rPr>
            </w:pPr>
          </w:p>
          <w:p w14:paraId="355AA0D4" w14:textId="77777777" w:rsidR="005173B4" w:rsidRPr="00796E2D" w:rsidRDefault="005173B4" w:rsidP="00F56380">
            <w:pPr>
              <w:pStyle w:val="TableParagraph"/>
              <w:spacing w:before="6"/>
              <w:ind w:left="120"/>
              <w:rPr>
                <w:sz w:val="20"/>
              </w:rPr>
            </w:pPr>
          </w:p>
        </w:tc>
      </w:tr>
      <w:tr w:rsidR="005173B4" w:rsidRPr="00A07C7E" w14:paraId="1F419755" w14:textId="77777777" w:rsidTr="00241782">
        <w:trPr>
          <w:trHeight w:val="496"/>
        </w:trPr>
        <w:tc>
          <w:tcPr>
            <w:tcW w:w="3786" w:type="dxa"/>
          </w:tcPr>
          <w:p w14:paraId="475ADB01" w14:textId="06D6FF7B" w:rsidR="005173B4" w:rsidRDefault="005173B4" w:rsidP="005173B4">
            <w:pPr>
              <w:pStyle w:val="TableParagraph"/>
              <w:spacing w:line="230" w:lineRule="exact"/>
              <w:ind w:left="111"/>
              <w:rPr>
                <w:color w:val="0A0A0A"/>
                <w:w w:val="110"/>
                <w:sz w:val="20"/>
              </w:rPr>
            </w:pPr>
            <w:r>
              <w:rPr>
                <w:color w:val="0A0A0A"/>
                <w:sz w:val="20"/>
              </w:rPr>
              <w:t>1.7 Samma beskrivning som ovan, på engelska (max 2 200 tecken)</w:t>
            </w:r>
          </w:p>
          <w:p w14:paraId="039095CD" w14:textId="77777777" w:rsidR="005173B4" w:rsidRDefault="005173B4">
            <w:pPr>
              <w:pStyle w:val="TableParagraph"/>
              <w:spacing w:line="230" w:lineRule="exact"/>
              <w:ind w:left="111"/>
              <w:rPr>
                <w:color w:val="0A0A0A"/>
                <w:w w:val="110"/>
                <w:sz w:val="20"/>
                <w:lang w:val="fi-FI"/>
              </w:rPr>
            </w:pPr>
          </w:p>
          <w:p w14:paraId="5CCF842E" w14:textId="77777777" w:rsidR="005173B4" w:rsidRPr="004212BD" w:rsidRDefault="005173B4" w:rsidP="005173B4">
            <w:pPr>
              <w:pStyle w:val="TableParagraph"/>
              <w:spacing w:line="230" w:lineRule="exact"/>
              <w:ind w:left="111"/>
              <w:rPr>
                <w:color w:val="0A0A0A"/>
                <w:w w:val="110"/>
                <w:sz w:val="20"/>
              </w:rPr>
            </w:pPr>
            <w:r>
              <w:rPr>
                <w:color w:val="0A0A0A"/>
                <w:sz w:val="20"/>
              </w:rPr>
              <w:t>OBS. Ministeriet kan använda den här texten när det informerar om statsunderstödsbeslutet i offentligheten.</w:t>
            </w:r>
          </w:p>
          <w:p w14:paraId="200EC715" w14:textId="77777777" w:rsidR="005173B4" w:rsidRPr="00872B14" w:rsidDel="00241782" w:rsidRDefault="005173B4" w:rsidP="005173B4">
            <w:pPr>
              <w:pStyle w:val="TableParagraph"/>
              <w:spacing w:line="230" w:lineRule="exact"/>
              <w:ind w:left="111"/>
              <w:rPr>
                <w:color w:val="0A0A0A"/>
                <w:w w:val="110"/>
                <w:sz w:val="20"/>
                <w:lang w:val="en-US"/>
              </w:rPr>
            </w:pPr>
          </w:p>
        </w:tc>
        <w:tc>
          <w:tcPr>
            <w:tcW w:w="6094" w:type="dxa"/>
          </w:tcPr>
          <w:p w14:paraId="71F83975" w14:textId="77777777" w:rsidR="005173B4" w:rsidRPr="00872B14" w:rsidRDefault="005173B4" w:rsidP="00F56380">
            <w:pPr>
              <w:pStyle w:val="TableParagraph"/>
              <w:spacing w:before="6"/>
              <w:ind w:left="120"/>
              <w:rPr>
                <w:sz w:val="20"/>
                <w:lang w:val="en-US"/>
              </w:rPr>
            </w:pPr>
          </w:p>
          <w:p w14:paraId="5AC12C9F" w14:textId="77777777" w:rsidR="005173B4" w:rsidRPr="00872B14" w:rsidRDefault="005173B4" w:rsidP="00F56380">
            <w:pPr>
              <w:pStyle w:val="TableParagraph"/>
              <w:spacing w:before="6"/>
              <w:ind w:left="120"/>
              <w:rPr>
                <w:sz w:val="20"/>
                <w:lang w:val="en-US"/>
              </w:rPr>
            </w:pPr>
          </w:p>
          <w:p w14:paraId="3FD9B7FD" w14:textId="77777777" w:rsidR="005173B4" w:rsidRPr="00872B14" w:rsidRDefault="005173B4" w:rsidP="00F56380">
            <w:pPr>
              <w:pStyle w:val="TableParagraph"/>
              <w:spacing w:before="6"/>
              <w:ind w:left="120"/>
              <w:rPr>
                <w:sz w:val="20"/>
                <w:lang w:val="en-US"/>
              </w:rPr>
            </w:pPr>
          </w:p>
          <w:p w14:paraId="1E7431CA" w14:textId="77777777" w:rsidR="005173B4" w:rsidRPr="00872B14" w:rsidRDefault="005173B4" w:rsidP="00F56380">
            <w:pPr>
              <w:pStyle w:val="TableParagraph"/>
              <w:spacing w:before="6"/>
              <w:ind w:left="120"/>
              <w:rPr>
                <w:sz w:val="20"/>
                <w:lang w:val="en-US"/>
              </w:rPr>
            </w:pPr>
          </w:p>
          <w:p w14:paraId="6AA6D3CB" w14:textId="77777777" w:rsidR="005173B4" w:rsidRPr="00872B14" w:rsidRDefault="005173B4" w:rsidP="00F56380">
            <w:pPr>
              <w:pStyle w:val="TableParagraph"/>
              <w:spacing w:before="6"/>
              <w:ind w:left="120"/>
              <w:rPr>
                <w:sz w:val="20"/>
                <w:lang w:val="en-US"/>
              </w:rPr>
            </w:pPr>
          </w:p>
          <w:p w14:paraId="1D18028B" w14:textId="77777777" w:rsidR="005173B4" w:rsidRPr="00872B14" w:rsidRDefault="005173B4" w:rsidP="00F56380">
            <w:pPr>
              <w:pStyle w:val="TableParagraph"/>
              <w:spacing w:before="6"/>
              <w:ind w:left="120"/>
              <w:rPr>
                <w:sz w:val="20"/>
                <w:lang w:val="en-US"/>
              </w:rPr>
            </w:pPr>
          </w:p>
          <w:p w14:paraId="3D264246" w14:textId="77777777" w:rsidR="005173B4" w:rsidRPr="00872B14" w:rsidRDefault="005173B4" w:rsidP="00F56380">
            <w:pPr>
              <w:pStyle w:val="TableParagraph"/>
              <w:spacing w:before="6"/>
              <w:ind w:left="120"/>
              <w:rPr>
                <w:sz w:val="20"/>
                <w:lang w:val="en-US"/>
              </w:rPr>
            </w:pPr>
          </w:p>
          <w:p w14:paraId="7FC93E9C" w14:textId="77777777" w:rsidR="005173B4" w:rsidRPr="00872B14" w:rsidRDefault="005173B4" w:rsidP="00F56380">
            <w:pPr>
              <w:pStyle w:val="TableParagraph"/>
              <w:spacing w:before="6"/>
              <w:ind w:left="120"/>
              <w:rPr>
                <w:sz w:val="20"/>
                <w:lang w:val="en-US"/>
              </w:rPr>
            </w:pPr>
          </w:p>
          <w:p w14:paraId="6673D5F0" w14:textId="77777777" w:rsidR="005173B4" w:rsidRPr="00872B14" w:rsidRDefault="005173B4" w:rsidP="00F56380">
            <w:pPr>
              <w:pStyle w:val="TableParagraph"/>
              <w:spacing w:before="6"/>
              <w:ind w:left="120"/>
              <w:rPr>
                <w:sz w:val="20"/>
                <w:lang w:val="en-US"/>
              </w:rPr>
            </w:pPr>
          </w:p>
          <w:p w14:paraId="04E34E5A" w14:textId="77777777" w:rsidR="005173B4" w:rsidRPr="00872B14" w:rsidRDefault="005173B4" w:rsidP="00F56380">
            <w:pPr>
              <w:pStyle w:val="TableParagraph"/>
              <w:spacing w:before="6"/>
              <w:ind w:left="120"/>
              <w:rPr>
                <w:sz w:val="20"/>
                <w:lang w:val="en-US"/>
              </w:rPr>
            </w:pPr>
          </w:p>
        </w:tc>
      </w:tr>
    </w:tbl>
    <w:p w14:paraId="6E8A89F9" w14:textId="08F9726C" w:rsidR="005173B4" w:rsidRPr="006F5BD9" w:rsidRDefault="00070B36" w:rsidP="005173B4">
      <w:pPr>
        <w:pStyle w:val="Heading2"/>
        <w:numPr>
          <w:ilvl w:val="0"/>
          <w:numId w:val="2"/>
        </w:numPr>
        <w:tabs>
          <w:tab w:val="left" w:pos="701"/>
        </w:tabs>
        <w:spacing w:before="93"/>
        <w:rPr>
          <w:color w:val="161616"/>
        </w:rPr>
      </w:pPr>
      <w:r>
        <w:rPr>
          <w:color w:val="0A0A0A"/>
        </w:rPr>
        <w:t xml:space="preserve">Hurdant partnerskap eller vilket samarbete har organisationen med FN, med en eller flera FN-organisationer? </w:t>
      </w:r>
      <w:r>
        <w:t>Hurdan sakkunskap har organisationen om kommunikation som rör FN?</w:t>
      </w:r>
      <w:r>
        <w:rPr>
          <w:color w:val="0A0A0A"/>
        </w:rPr>
        <w:t xml:space="preserve"> </w:t>
      </w:r>
      <w:r>
        <w:rPr>
          <w:color w:val="161616"/>
        </w:rPr>
        <w:t>Ge en kort beskrivning av de viktigaste resultaten som samarbetet har haft under de två senaste åren?</w:t>
      </w:r>
    </w:p>
    <w:p w14:paraId="53DBF690" w14:textId="77777777" w:rsidR="00241782" w:rsidRPr="00872B14" w:rsidRDefault="00241782" w:rsidP="00A07C7E">
      <w:pPr>
        <w:pStyle w:val="Heading2"/>
        <w:tabs>
          <w:tab w:val="left" w:pos="599"/>
        </w:tabs>
        <w:spacing w:line="252" w:lineRule="auto"/>
        <w:ind w:left="502" w:right="946" w:firstLine="0"/>
        <w:rPr>
          <w:color w:val="0A0A0A"/>
          <w:w w:val="105"/>
        </w:rPr>
      </w:pPr>
    </w:p>
    <w:p w14:paraId="388EDBBD" w14:textId="77777777" w:rsidR="005173B4" w:rsidRPr="00872B14" w:rsidRDefault="005173B4" w:rsidP="00A07C7E">
      <w:pPr>
        <w:pStyle w:val="Heading2"/>
        <w:tabs>
          <w:tab w:val="left" w:pos="599"/>
        </w:tabs>
        <w:spacing w:line="252" w:lineRule="auto"/>
        <w:ind w:left="502" w:right="946" w:firstLine="0"/>
        <w:rPr>
          <w:color w:val="0A0A0A"/>
          <w:w w:val="105"/>
        </w:rPr>
      </w:pPr>
    </w:p>
    <w:p w14:paraId="5B90AAF0" w14:textId="77777777" w:rsidR="00241782" w:rsidRPr="00872B14" w:rsidRDefault="00241782" w:rsidP="00A07C7E">
      <w:pPr>
        <w:pStyle w:val="Heading2"/>
        <w:tabs>
          <w:tab w:val="left" w:pos="599"/>
        </w:tabs>
        <w:spacing w:line="252" w:lineRule="auto"/>
        <w:ind w:left="502" w:right="946" w:firstLine="0"/>
        <w:rPr>
          <w:color w:val="0A0A0A"/>
        </w:rPr>
      </w:pPr>
    </w:p>
    <w:p w14:paraId="57FAABC0" w14:textId="77777777" w:rsidR="00241782" w:rsidRPr="00872B14" w:rsidRDefault="00241782" w:rsidP="00A07C7E">
      <w:pPr>
        <w:pStyle w:val="Heading2"/>
        <w:tabs>
          <w:tab w:val="left" w:pos="599"/>
        </w:tabs>
        <w:spacing w:line="252" w:lineRule="auto"/>
        <w:ind w:left="502" w:right="946" w:firstLine="0"/>
        <w:rPr>
          <w:color w:val="0A0A0A"/>
        </w:rPr>
      </w:pPr>
    </w:p>
    <w:p w14:paraId="469BDA8A" w14:textId="77777777" w:rsidR="00241782" w:rsidRPr="00872B14" w:rsidRDefault="00241782" w:rsidP="00A07C7E">
      <w:pPr>
        <w:pStyle w:val="Heading2"/>
        <w:tabs>
          <w:tab w:val="left" w:pos="599"/>
        </w:tabs>
        <w:spacing w:line="252" w:lineRule="auto"/>
        <w:ind w:left="502" w:right="946" w:firstLine="0"/>
        <w:rPr>
          <w:color w:val="0A0A0A"/>
        </w:rPr>
      </w:pPr>
    </w:p>
    <w:p w14:paraId="1413F5A7" w14:textId="2EA642C1" w:rsidR="005173B4" w:rsidRDefault="00241782" w:rsidP="00A07C7E">
      <w:pPr>
        <w:pStyle w:val="Heading2"/>
        <w:numPr>
          <w:ilvl w:val="0"/>
          <w:numId w:val="2"/>
        </w:numPr>
        <w:tabs>
          <w:tab w:val="left" w:pos="599"/>
        </w:tabs>
        <w:spacing w:line="252" w:lineRule="auto"/>
        <w:ind w:right="946"/>
        <w:rPr>
          <w:color w:val="0A0A0A"/>
          <w:w w:val="105"/>
        </w:rPr>
      </w:pPr>
      <w:r>
        <w:t>Hur stöder verksamheten de mål som ställts för utvecklingssamarbetet och för utvecklingspolitiken (Finlands mål/internationella mål)?</w:t>
      </w:r>
      <w:r>
        <w:rPr>
          <w:b w:val="0"/>
          <w:color w:val="0A0A0A"/>
        </w:rPr>
        <w:t xml:space="preserve"> </w:t>
      </w:r>
      <w:r>
        <w:rPr>
          <w:color w:val="0A0A0A"/>
        </w:rPr>
        <w:t>Utred också om verksamheten uppfyller ODA-kriterierna.</w:t>
      </w:r>
    </w:p>
    <w:p w14:paraId="5CC3C82E" w14:textId="77777777" w:rsidR="005173B4" w:rsidRDefault="005173B4" w:rsidP="00A07C7E">
      <w:pPr>
        <w:pStyle w:val="Heading2"/>
        <w:tabs>
          <w:tab w:val="left" w:pos="599"/>
        </w:tabs>
        <w:spacing w:line="252" w:lineRule="auto"/>
        <w:ind w:right="946"/>
        <w:rPr>
          <w:color w:val="0A0A0A"/>
          <w:w w:val="105"/>
          <w:lang w:val="fi-FI"/>
        </w:rPr>
      </w:pPr>
    </w:p>
    <w:p w14:paraId="5DE3759C" w14:textId="77777777" w:rsidR="005173B4" w:rsidRDefault="005173B4" w:rsidP="00A07C7E">
      <w:pPr>
        <w:pStyle w:val="Heading2"/>
        <w:tabs>
          <w:tab w:val="left" w:pos="599"/>
        </w:tabs>
        <w:spacing w:line="252" w:lineRule="auto"/>
        <w:ind w:right="946"/>
        <w:rPr>
          <w:color w:val="0A0A0A"/>
          <w:w w:val="105"/>
          <w:lang w:val="fi-FI"/>
        </w:rPr>
      </w:pPr>
    </w:p>
    <w:p w14:paraId="7A23C6E6" w14:textId="77777777" w:rsidR="00070B36" w:rsidRDefault="00070B36" w:rsidP="00A07C7E">
      <w:pPr>
        <w:pStyle w:val="Heading2"/>
        <w:tabs>
          <w:tab w:val="left" w:pos="599"/>
        </w:tabs>
        <w:spacing w:line="252" w:lineRule="auto"/>
        <w:ind w:right="946"/>
        <w:rPr>
          <w:color w:val="0A0A0A"/>
          <w:w w:val="105"/>
          <w:lang w:val="fi-FI"/>
        </w:rPr>
      </w:pPr>
    </w:p>
    <w:p w14:paraId="49924E9B" w14:textId="77777777" w:rsidR="00C63D33" w:rsidRDefault="00C63D33" w:rsidP="00A07C7E">
      <w:pPr>
        <w:pStyle w:val="Heading2"/>
        <w:tabs>
          <w:tab w:val="left" w:pos="599"/>
        </w:tabs>
        <w:spacing w:line="252" w:lineRule="auto"/>
        <w:ind w:right="946"/>
        <w:rPr>
          <w:color w:val="0A0A0A"/>
          <w:w w:val="105"/>
          <w:lang w:val="fi-FI"/>
        </w:rPr>
      </w:pPr>
    </w:p>
    <w:p w14:paraId="0CDE5D43" w14:textId="77777777" w:rsidR="005173B4" w:rsidRPr="00A07C7E" w:rsidRDefault="005173B4" w:rsidP="00A07C7E">
      <w:pPr>
        <w:pStyle w:val="Heading2"/>
        <w:tabs>
          <w:tab w:val="left" w:pos="599"/>
        </w:tabs>
        <w:spacing w:line="252" w:lineRule="auto"/>
        <w:ind w:right="946"/>
        <w:rPr>
          <w:color w:val="0A0A0A"/>
          <w:lang w:val="fi-FI"/>
        </w:rPr>
      </w:pPr>
    </w:p>
    <w:p w14:paraId="35C9FF9B" w14:textId="1973E349" w:rsidR="00241782" w:rsidRPr="00A07C7E" w:rsidRDefault="005173B4" w:rsidP="00A07C7E">
      <w:pPr>
        <w:pStyle w:val="Heading2"/>
        <w:numPr>
          <w:ilvl w:val="0"/>
          <w:numId w:val="2"/>
        </w:numPr>
        <w:tabs>
          <w:tab w:val="left" w:pos="599"/>
        </w:tabs>
        <w:spacing w:line="252" w:lineRule="auto"/>
        <w:ind w:right="946"/>
        <w:rPr>
          <w:rFonts w:eastAsia="Times New Roman"/>
        </w:rPr>
      </w:pPr>
      <w:r>
        <w:t xml:space="preserve">Vilka är de långsiktiga målen för den verksamhet som är föremål för </w:t>
      </w:r>
      <w:r>
        <w:lastRenderedPageBreak/>
        <w:t>verksamhetsunderstöd?</w:t>
      </w:r>
      <w:r>
        <w:rPr>
          <w:sz w:val="22"/>
        </w:rPr>
        <w:t xml:space="preserve"> </w:t>
      </w:r>
      <w:r>
        <w:t>Vilka är de planerade direkta resultaten för åren 2023–2024? På vilket sätt eftersträvas att resultaten är hållbara? Hur mäts och följs uppnåendet av resultaten?</w:t>
      </w:r>
    </w:p>
    <w:p w14:paraId="215FBEDE" w14:textId="77777777" w:rsidR="00070B36" w:rsidRDefault="00070B36" w:rsidP="00A07C7E">
      <w:pPr>
        <w:pStyle w:val="Heading2"/>
        <w:tabs>
          <w:tab w:val="left" w:pos="599"/>
        </w:tabs>
        <w:spacing w:line="252" w:lineRule="auto"/>
        <w:ind w:right="946"/>
        <w:rPr>
          <w:lang w:val="fi-FI"/>
        </w:rPr>
      </w:pPr>
    </w:p>
    <w:p w14:paraId="712A1127" w14:textId="77777777" w:rsidR="00070B36" w:rsidRPr="00A07C7E" w:rsidRDefault="00070B36" w:rsidP="00A07C7E">
      <w:pPr>
        <w:pStyle w:val="Heading2"/>
        <w:tabs>
          <w:tab w:val="left" w:pos="599"/>
        </w:tabs>
        <w:spacing w:line="252" w:lineRule="auto"/>
        <w:ind w:right="946"/>
        <w:rPr>
          <w:rFonts w:eastAsia="Times New Roman"/>
          <w:lang w:val="fi-FI"/>
        </w:rPr>
      </w:pPr>
    </w:p>
    <w:p w14:paraId="75E10272" w14:textId="77777777" w:rsidR="00070B36" w:rsidRDefault="00070B36" w:rsidP="00A07C7E">
      <w:pPr>
        <w:pStyle w:val="Heading2"/>
        <w:tabs>
          <w:tab w:val="left" w:pos="599"/>
        </w:tabs>
        <w:spacing w:line="252" w:lineRule="auto"/>
        <w:ind w:right="946"/>
        <w:rPr>
          <w:rFonts w:eastAsia="Times New Roman"/>
          <w:lang w:val="fi-FI"/>
        </w:rPr>
      </w:pPr>
    </w:p>
    <w:p w14:paraId="5427C43A" w14:textId="77777777" w:rsidR="00C63D33" w:rsidRDefault="00C63D33" w:rsidP="00A07C7E">
      <w:pPr>
        <w:pStyle w:val="Heading2"/>
        <w:tabs>
          <w:tab w:val="left" w:pos="599"/>
        </w:tabs>
        <w:spacing w:line="252" w:lineRule="auto"/>
        <w:ind w:right="946"/>
        <w:rPr>
          <w:rFonts w:eastAsia="Times New Roman"/>
          <w:lang w:val="fi-FI"/>
        </w:rPr>
      </w:pPr>
    </w:p>
    <w:p w14:paraId="149FC5CE" w14:textId="77777777" w:rsidR="00C63D33" w:rsidRPr="00A07C7E" w:rsidRDefault="00C63D33" w:rsidP="00A07C7E">
      <w:pPr>
        <w:pStyle w:val="Heading2"/>
        <w:tabs>
          <w:tab w:val="left" w:pos="599"/>
        </w:tabs>
        <w:spacing w:line="252" w:lineRule="auto"/>
        <w:ind w:right="946"/>
        <w:rPr>
          <w:rFonts w:eastAsia="Times New Roman"/>
          <w:lang w:val="fi-FI"/>
        </w:rPr>
      </w:pPr>
    </w:p>
    <w:p w14:paraId="5074366B" w14:textId="77777777" w:rsidR="009610EA" w:rsidRPr="009610EA" w:rsidRDefault="00C63D33" w:rsidP="009610EA">
      <w:pPr>
        <w:pStyle w:val="Heading2"/>
        <w:numPr>
          <w:ilvl w:val="0"/>
          <w:numId w:val="2"/>
        </w:numPr>
        <w:tabs>
          <w:tab w:val="left" w:pos="599"/>
        </w:tabs>
        <w:spacing w:line="252" w:lineRule="auto"/>
        <w:ind w:right="946"/>
        <w:rPr>
          <w:color w:val="0A0A0A"/>
          <w:w w:val="105"/>
        </w:rPr>
      </w:pPr>
      <w:r>
        <w:rPr>
          <w:color w:val="0A0A0A"/>
        </w:rPr>
        <w:t>Vilka är de viktigaste funktionerna och resultaten som genomförs med verksamhetsunderstödet och vilken är deras tidsplan?</w:t>
      </w:r>
      <w:r>
        <w:t xml:space="preserve"> </w:t>
      </w:r>
      <w:r>
        <w:rPr>
          <w:color w:val="0A0A0A"/>
        </w:rPr>
        <w:t xml:space="preserve">På vilka orter eller var genomförs verksamheten? Vilka metoder och kanaler används? </w:t>
      </w:r>
    </w:p>
    <w:p w14:paraId="155884C2" w14:textId="77777777" w:rsidR="00070B36" w:rsidRPr="00872B14" w:rsidRDefault="00070B36" w:rsidP="00A07C7E">
      <w:pPr>
        <w:pStyle w:val="Heading2"/>
        <w:tabs>
          <w:tab w:val="left" w:pos="599"/>
        </w:tabs>
        <w:spacing w:line="252" w:lineRule="auto"/>
        <w:ind w:left="502" w:right="946" w:firstLine="0"/>
        <w:rPr>
          <w:color w:val="0A0A0A"/>
          <w:w w:val="105"/>
        </w:rPr>
      </w:pPr>
    </w:p>
    <w:p w14:paraId="7FE9D0CD" w14:textId="77777777" w:rsidR="00070B36" w:rsidRPr="00872B14" w:rsidRDefault="00070B36" w:rsidP="00A07C7E">
      <w:pPr>
        <w:pStyle w:val="ListParagraph"/>
        <w:rPr>
          <w:color w:val="0A0A0A"/>
          <w:w w:val="105"/>
        </w:rPr>
      </w:pPr>
    </w:p>
    <w:p w14:paraId="47FC4FDE" w14:textId="77777777" w:rsidR="00070B36" w:rsidRPr="00872B14" w:rsidRDefault="00070B36" w:rsidP="00A07C7E">
      <w:pPr>
        <w:pStyle w:val="Heading2"/>
        <w:tabs>
          <w:tab w:val="left" w:pos="599"/>
        </w:tabs>
        <w:spacing w:line="252" w:lineRule="auto"/>
        <w:ind w:right="946"/>
        <w:rPr>
          <w:color w:val="0A0A0A"/>
          <w:w w:val="105"/>
        </w:rPr>
      </w:pPr>
    </w:p>
    <w:p w14:paraId="3590DA2E" w14:textId="77777777" w:rsidR="00C63D33" w:rsidRPr="00872B14" w:rsidRDefault="00C63D33" w:rsidP="00A07C7E">
      <w:pPr>
        <w:pStyle w:val="Heading2"/>
        <w:tabs>
          <w:tab w:val="left" w:pos="599"/>
        </w:tabs>
        <w:spacing w:line="252" w:lineRule="auto"/>
        <w:ind w:right="946"/>
        <w:rPr>
          <w:color w:val="0A0A0A"/>
          <w:w w:val="105"/>
        </w:rPr>
      </w:pPr>
    </w:p>
    <w:p w14:paraId="110EEB15" w14:textId="77777777" w:rsidR="00070B36" w:rsidRPr="00872B14" w:rsidRDefault="00070B36" w:rsidP="00A07C7E">
      <w:pPr>
        <w:pStyle w:val="ListParagraph"/>
        <w:rPr>
          <w:color w:val="0A0A0A"/>
          <w:w w:val="105"/>
        </w:rPr>
      </w:pPr>
    </w:p>
    <w:p w14:paraId="045D4C57" w14:textId="77777777" w:rsidR="009610EA" w:rsidRDefault="00070B36" w:rsidP="00A07C7E">
      <w:pPr>
        <w:pStyle w:val="Heading2"/>
        <w:widowControl/>
        <w:numPr>
          <w:ilvl w:val="0"/>
          <w:numId w:val="2"/>
        </w:numPr>
        <w:tabs>
          <w:tab w:val="left" w:pos="599"/>
        </w:tabs>
        <w:autoSpaceDE/>
        <w:autoSpaceDN/>
        <w:spacing w:line="252" w:lineRule="auto"/>
        <w:ind w:right="946"/>
        <w:rPr>
          <w:color w:val="0A0A0A"/>
          <w:w w:val="105"/>
        </w:rPr>
      </w:pPr>
      <w:r>
        <w:rPr>
          <w:color w:val="0A0A0A"/>
        </w:rPr>
        <w:t>Vilka är de viktigaste målgrupperna för funktionerna och hur många människor försöker man ska nå genom verksamheten direkt och indirekt (specificerat enligt till exempel ålder, kön, ort, personer med funktionsnedsättning)? Hur ska man nå målgrupperna (kanaler och arbetssätt) och hur ska uppnåendet av detta mätas? Ge här en beskrivning av hur tillgängligheten beaktas i verksamheten.</w:t>
      </w:r>
    </w:p>
    <w:p w14:paraId="0A465291" w14:textId="77777777" w:rsidR="009610EA" w:rsidRDefault="009610EA" w:rsidP="00A07C7E">
      <w:pPr>
        <w:pStyle w:val="Heading2"/>
        <w:widowControl/>
        <w:tabs>
          <w:tab w:val="left" w:pos="599"/>
        </w:tabs>
        <w:autoSpaceDE/>
        <w:autoSpaceDN/>
        <w:spacing w:line="252" w:lineRule="auto"/>
        <w:ind w:left="502" w:right="946" w:firstLine="0"/>
        <w:rPr>
          <w:color w:val="0A0A0A"/>
          <w:w w:val="105"/>
          <w:lang w:val="fi-FI"/>
        </w:rPr>
      </w:pPr>
    </w:p>
    <w:p w14:paraId="46DA378D" w14:textId="77777777" w:rsidR="009610EA" w:rsidRDefault="009610EA" w:rsidP="00A07C7E">
      <w:pPr>
        <w:pStyle w:val="Heading2"/>
        <w:widowControl/>
        <w:tabs>
          <w:tab w:val="left" w:pos="599"/>
        </w:tabs>
        <w:autoSpaceDE/>
        <w:autoSpaceDN/>
        <w:spacing w:line="252" w:lineRule="auto"/>
        <w:ind w:left="502" w:right="946" w:firstLine="0"/>
        <w:rPr>
          <w:color w:val="0A0A0A"/>
          <w:w w:val="105"/>
          <w:lang w:val="fi-FI"/>
        </w:rPr>
      </w:pPr>
    </w:p>
    <w:p w14:paraId="3C9202E0" w14:textId="77777777" w:rsidR="009610EA" w:rsidRDefault="009610EA" w:rsidP="00A07C7E">
      <w:pPr>
        <w:pStyle w:val="Heading2"/>
        <w:widowControl/>
        <w:tabs>
          <w:tab w:val="left" w:pos="599"/>
        </w:tabs>
        <w:autoSpaceDE/>
        <w:autoSpaceDN/>
        <w:spacing w:line="252" w:lineRule="auto"/>
        <w:ind w:left="502" w:right="946" w:firstLine="0"/>
        <w:rPr>
          <w:color w:val="0A0A0A"/>
          <w:w w:val="105"/>
          <w:lang w:val="fi-FI"/>
        </w:rPr>
      </w:pPr>
    </w:p>
    <w:p w14:paraId="48851F5F" w14:textId="77777777" w:rsidR="00C63D33" w:rsidRDefault="00C63D33" w:rsidP="00A07C7E">
      <w:pPr>
        <w:pStyle w:val="Heading2"/>
        <w:widowControl/>
        <w:tabs>
          <w:tab w:val="left" w:pos="599"/>
        </w:tabs>
        <w:autoSpaceDE/>
        <w:autoSpaceDN/>
        <w:spacing w:line="252" w:lineRule="auto"/>
        <w:ind w:left="502" w:right="946" w:firstLine="0"/>
        <w:rPr>
          <w:color w:val="0A0A0A"/>
          <w:w w:val="105"/>
          <w:lang w:val="fi-FI"/>
        </w:rPr>
      </w:pPr>
    </w:p>
    <w:p w14:paraId="36114ABE" w14:textId="77777777" w:rsidR="00C63D33" w:rsidRDefault="00C63D33" w:rsidP="00A07C7E">
      <w:pPr>
        <w:pStyle w:val="Heading2"/>
        <w:widowControl/>
        <w:tabs>
          <w:tab w:val="left" w:pos="599"/>
        </w:tabs>
        <w:autoSpaceDE/>
        <w:autoSpaceDN/>
        <w:spacing w:line="252" w:lineRule="auto"/>
        <w:ind w:left="502" w:right="946" w:firstLine="0"/>
        <w:rPr>
          <w:color w:val="0A0A0A"/>
          <w:w w:val="105"/>
          <w:lang w:val="fi-FI"/>
        </w:rPr>
      </w:pPr>
    </w:p>
    <w:p w14:paraId="506D1C96" w14:textId="77777777" w:rsidR="009610EA" w:rsidRPr="009610EA" w:rsidRDefault="009610EA" w:rsidP="00A07C7E">
      <w:pPr>
        <w:pStyle w:val="Heading2"/>
        <w:widowControl/>
        <w:numPr>
          <w:ilvl w:val="0"/>
          <w:numId w:val="2"/>
        </w:numPr>
        <w:tabs>
          <w:tab w:val="left" w:pos="599"/>
        </w:tabs>
        <w:autoSpaceDE/>
        <w:autoSpaceDN/>
        <w:spacing w:line="252" w:lineRule="auto"/>
        <w:ind w:right="946"/>
        <w:rPr>
          <w:color w:val="0A0A0A"/>
          <w:w w:val="105"/>
        </w:rPr>
      </w:pPr>
      <w:r>
        <w:rPr>
          <w:color w:val="0A0A0A"/>
        </w:rPr>
        <w:t>Vilka andra samarbetspartner och nätverk utnyttjas i verksamheten?</w:t>
      </w:r>
    </w:p>
    <w:p w14:paraId="04EE7DDD" w14:textId="77777777" w:rsidR="009610EA" w:rsidRDefault="009610EA" w:rsidP="00A07C7E">
      <w:pPr>
        <w:pStyle w:val="Heading2"/>
        <w:widowControl/>
        <w:tabs>
          <w:tab w:val="left" w:pos="599"/>
        </w:tabs>
        <w:autoSpaceDE/>
        <w:autoSpaceDN/>
        <w:spacing w:line="252" w:lineRule="auto"/>
        <w:ind w:left="502" w:right="946" w:firstLine="0"/>
        <w:rPr>
          <w:color w:val="0A0A0A"/>
          <w:w w:val="105"/>
          <w:lang w:val="fi-FI"/>
        </w:rPr>
      </w:pPr>
    </w:p>
    <w:p w14:paraId="4C5F32D1" w14:textId="77777777" w:rsidR="00070B36" w:rsidRDefault="00070B36" w:rsidP="00A07C7E">
      <w:pPr>
        <w:pStyle w:val="Heading2"/>
        <w:widowControl/>
        <w:tabs>
          <w:tab w:val="left" w:pos="599"/>
        </w:tabs>
        <w:autoSpaceDE/>
        <w:autoSpaceDN/>
        <w:spacing w:line="252" w:lineRule="auto"/>
        <w:ind w:right="946"/>
        <w:rPr>
          <w:color w:val="0A0A0A"/>
          <w:w w:val="105"/>
          <w:lang w:val="fi-FI"/>
        </w:rPr>
      </w:pPr>
    </w:p>
    <w:p w14:paraId="7B2D6A38" w14:textId="77777777" w:rsidR="009610EA" w:rsidRDefault="009610EA" w:rsidP="00A07C7E">
      <w:pPr>
        <w:pStyle w:val="Heading2"/>
        <w:widowControl/>
        <w:tabs>
          <w:tab w:val="left" w:pos="599"/>
        </w:tabs>
        <w:autoSpaceDE/>
        <w:autoSpaceDN/>
        <w:spacing w:line="252" w:lineRule="auto"/>
        <w:ind w:right="946"/>
        <w:rPr>
          <w:color w:val="0A0A0A"/>
          <w:w w:val="105"/>
          <w:lang w:val="fi-FI"/>
        </w:rPr>
      </w:pPr>
    </w:p>
    <w:p w14:paraId="1850CE92" w14:textId="77777777" w:rsidR="00070B36" w:rsidRDefault="00070B36" w:rsidP="00A07C7E">
      <w:pPr>
        <w:pStyle w:val="ListParagraph"/>
        <w:rPr>
          <w:color w:val="0A0A0A"/>
          <w:w w:val="105"/>
          <w:lang w:val="fi-FI"/>
        </w:rPr>
      </w:pPr>
    </w:p>
    <w:p w14:paraId="6F1183FD" w14:textId="77777777" w:rsidR="00C63D33" w:rsidRDefault="00C63D33" w:rsidP="00A07C7E">
      <w:pPr>
        <w:pStyle w:val="ListParagraph"/>
        <w:rPr>
          <w:color w:val="0A0A0A"/>
          <w:w w:val="105"/>
          <w:lang w:val="fi-FI"/>
        </w:rPr>
      </w:pPr>
    </w:p>
    <w:p w14:paraId="0E016FA8" w14:textId="77777777" w:rsidR="00070B36" w:rsidRPr="00070B36" w:rsidRDefault="00070B36" w:rsidP="00A07C7E">
      <w:pPr>
        <w:pStyle w:val="Heading2"/>
        <w:widowControl/>
        <w:numPr>
          <w:ilvl w:val="0"/>
          <w:numId w:val="2"/>
        </w:numPr>
        <w:tabs>
          <w:tab w:val="left" w:pos="599"/>
        </w:tabs>
        <w:autoSpaceDE/>
        <w:autoSpaceDN/>
        <w:spacing w:line="252" w:lineRule="auto"/>
        <w:ind w:right="946"/>
        <w:rPr>
          <w:color w:val="0A0A0A"/>
          <w:w w:val="105"/>
        </w:rPr>
      </w:pPr>
      <w:r>
        <w:t>Vilka är de viktigaste interna och externa riskerna i verksamheten och vilka åtgärder vidtas som förberedelse inför dessa risker?</w:t>
      </w:r>
    </w:p>
    <w:p w14:paraId="78E7B4DB" w14:textId="77777777" w:rsidR="00A27629" w:rsidRDefault="00A27629" w:rsidP="00A27629">
      <w:pPr>
        <w:widowControl/>
        <w:autoSpaceDE/>
        <w:autoSpaceDN/>
        <w:spacing w:line="266" w:lineRule="auto"/>
        <w:rPr>
          <w:sz w:val="20"/>
          <w:lang w:val="fi-FI"/>
        </w:rPr>
      </w:pPr>
    </w:p>
    <w:p w14:paraId="6C123DB3" w14:textId="77777777" w:rsidR="00A27629" w:rsidRDefault="00A27629" w:rsidP="00A27629">
      <w:pPr>
        <w:widowControl/>
        <w:autoSpaceDE/>
        <w:autoSpaceDN/>
        <w:spacing w:line="266" w:lineRule="auto"/>
        <w:rPr>
          <w:sz w:val="20"/>
          <w:lang w:val="fi-FI"/>
        </w:rPr>
      </w:pPr>
    </w:p>
    <w:p w14:paraId="12D5FDE2" w14:textId="77777777" w:rsidR="00A27629" w:rsidRDefault="00A27629" w:rsidP="00A27629">
      <w:pPr>
        <w:widowControl/>
        <w:autoSpaceDE/>
        <w:autoSpaceDN/>
        <w:spacing w:line="266" w:lineRule="auto"/>
        <w:rPr>
          <w:sz w:val="20"/>
          <w:lang w:val="fi-FI"/>
        </w:rPr>
      </w:pPr>
    </w:p>
    <w:p w14:paraId="5B81CA43" w14:textId="77777777" w:rsidR="00A27629" w:rsidRDefault="00A27629" w:rsidP="00A27629">
      <w:pPr>
        <w:widowControl/>
        <w:autoSpaceDE/>
        <w:autoSpaceDN/>
        <w:spacing w:line="266" w:lineRule="auto"/>
        <w:rPr>
          <w:sz w:val="20"/>
          <w:lang w:val="fi-FI"/>
        </w:rPr>
      </w:pPr>
    </w:p>
    <w:p w14:paraId="1D3942CF" w14:textId="77777777" w:rsidR="00A27629" w:rsidRDefault="00A27629" w:rsidP="00A27629">
      <w:pPr>
        <w:widowControl/>
        <w:autoSpaceDE/>
        <w:autoSpaceDN/>
        <w:spacing w:line="266" w:lineRule="auto"/>
        <w:rPr>
          <w:sz w:val="20"/>
          <w:lang w:val="fi-FI"/>
        </w:rPr>
      </w:pPr>
    </w:p>
    <w:p w14:paraId="38C4CA34" w14:textId="7E017A22" w:rsidR="00A27629" w:rsidRDefault="009610EA" w:rsidP="00A27629">
      <w:pPr>
        <w:pStyle w:val="Heading2"/>
        <w:numPr>
          <w:ilvl w:val="0"/>
          <w:numId w:val="2"/>
        </w:numPr>
        <w:tabs>
          <w:tab w:val="left" w:pos="586"/>
        </w:tabs>
        <w:spacing w:line="247" w:lineRule="auto"/>
        <w:ind w:right="549"/>
        <w:rPr>
          <w:color w:val="1A1A1A"/>
        </w:rPr>
      </w:pPr>
      <w:r>
        <w:rPr>
          <w:color w:val="1A1A1A"/>
        </w:rPr>
        <w:t xml:space="preserve">Motivera verksamhetens kostnadsstruktur och de föreslagna personalresurserna.  </w:t>
      </w:r>
      <w:r>
        <w:t>Redovisa ändamålet för understödet och behovet av det i fråga om basverksamheten/den allmänna förvaltningen.</w:t>
      </w:r>
      <w:r>
        <w:rPr>
          <w:color w:val="1C1C1C"/>
        </w:rPr>
        <w:t xml:space="preserve"> </w:t>
      </w:r>
    </w:p>
    <w:p w14:paraId="708DFFE9" w14:textId="77777777" w:rsidR="00A27629" w:rsidRPr="00872B14" w:rsidRDefault="00A27629" w:rsidP="00A27629">
      <w:pPr>
        <w:widowControl/>
        <w:autoSpaceDE/>
        <w:autoSpaceDN/>
        <w:spacing w:line="266" w:lineRule="auto"/>
        <w:rPr>
          <w:b/>
          <w:sz w:val="20"/>
        </w:rPr>
      </w:pPr>
    </w:p>
    <w:p w14:paraId="129F7161" w14:textId="77777777" w:rsidR="00A27629" w:rsidRPr="00872B14" w:rsidRDefault="00A27629" w:rsidP="00A27629">
      <w:pPr>
        <w:widowControl/>
        <w:autoSpaceDE/>
        <w:autoSpaceDN/>
        <w:spacing w:line="266" w:lineRule="auto"/>
        <w:rPr>
          <w:b/>
          <w:sz w:val="20"/>
        </w:rPr>
      </w:pPr>
    </w:p>
    <w:p w14:paraId="09CD40BA" w14:textId="77777777" w:rsidR="00A27629" w:rsidRPr="00872B14" w:rsidRDefault="00A27629" w:rsidP="00A27629">
      <w:pPr>
        <w:widowControl/>
        <w:autoSpaceDE/>
        <w:autoSpaceDN/>
        <w:spacing w:line="266" w:lineRule="auto"/>
        <w:rPr>
          <w:b/>
          <w:sz w:val="20"/>
        </w:rPr>
      </w:pPr>
    </w:p>
    <w:p w14:paraId="441FBABB" w14:textId="77777777" w:rsidR="009610EA" w:rsidRPr="00872B14" w:rsidRDefault="009610EA" w:rsidP="00A27629">
      <w:pPr>
        <w:widowControl/>
        <w:autoSpaceDE/>
        <w:autoSpaceDN/>
        <w:spacing w:line="266" w:lineRule="auto"/>
        <w:rPr>
          <w:b/>
          <w:sz w:val="20"/>
          <w:szCs w:val="21"/>
        </w:rPr>
      </w:pPr>
    </w:p>
    <w:p w14:paraId="3B1EB62B" w14:textId="77777777" w:rsidR="009610EA" w:rsidRPr="00872B14" w:rsidRDefault="009610EA" w:rsidP="009610EA">
      <w:pPr>
        <w:pStyle w:val="BodyText"/>
        <w:spacing w:before="5"/>
        <w:rPr>
          <w:sz w:val="22"/>
        </w:rPr>
      </w:pPr>
    </w:p>
    <w:p w14:paraId="243F6A10" w14:textId="77777777" w:rsidR="009610EA" w:rsidRPr="00A07C7E" w:rsidRDefault="009610EA" w:rsidP="009610EA">
      <w:pPr>
        <w:pStyle w:val="Heading2"/>
        <w:numPr>
          <w:ilvl w:val="0"/>
          <w:numId w:val="2"/>
        </w:numPr>
        <w:tabs>
          <w:tab w:val="left" w:pos="622"/>
        </w:tabs>
        <w:rPr>
          <w:color w:val="0E0E0E"/>
        </w:rPr>
      </w:pPr>
      <w:r>
        <w:t>Redogörelse för kostnader och intäkter (i euro) för verksamheten i Finland</w:t>
      </w:r>
    </w:p>
    <w:p w14:paraId="2FD4A481" w14:textId="77777777" w:rsidR="009610EA" w:rsidRPr="00872B14" w:rsidRDefault="009610EA" w:rsidP="00A07C7E">
      <w:pPr>
        <w:pStyle w:val="Heading2"/>
        <w:tabs>
          <w:tab w:val="left" w:pos="622"/>
        </w:tabs>
        <w:ind w:left="502" w:firstLine="0"/>
        <w:rPr>
          <w:color w:val="0E0E0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1843"/>
        <w:gridCol w:w="2442"/>
        <w:gridCol w:w="1576"/>
        <w:gridCol w:w="1713"/>
      </w:tblGrid>
      <w:tr w:rsidR="009610EA" w:rsidRPr="00C63D33" w14:paraId="5E2CA578" w14:textId="77777777" w:rsidTr="00A07C7E">
        <w:tc>
          <w:tcPr>
            <w:tcW w:w="881" w:type="pct"/>
            <w:tcBorders>
              <w:top w:val="single" w:sz="4" w:space="0" w:color="auto"/>
              <w:left w:val="single" w:sz="4" w:space="0" w:color="auto"/>
              <w:bottom w:val="single" w:sz="4" w:space="0" w:color="auto"/>
              <w:right w:val="single" w:sz="4" w:space="0" w:color="auto"/>
            </w:tcBorders>
          </w:tcPr>
          <w:p w14:paraId="0BB7C7A7" w14:textId="77777777" w:rsidR="009610EA" w:rsidRPr="00872B14" w:rsidRDefault="009610EA">
            <w:pPr>
              <w:adjustRightInd w:val="0"/>
              <w:rPr>
                <w:rFonts w:eastAsia="Times New Roman"/>
                <w:lang w:val="en-US"/>
              </w:rPr>
            </w:pPr>
          </w:p>
        </w:tc>
        <w:tc>
          <w:tcPr>
            <w:tcW w:w="1029" w:type="pct"/>
            <w:tcBorders>
              <w:top w:val="single" w:sz="4" w:space="0" w:color="auto"/>
              <w:left w:val="single" w:sz="4" w:space="0" w:color="auto"/>
              <w:bottom w:val="single" w:sz="4" w:space="0" w:color="auto"/>
              <w:right w:val="single" w:sz="4" w:space="0" w:color="auto"/>
            </w:tcBorders>
            <w:hideMark/>
          </w:tcPr>
          <w:p w14:paraId="2472FC87" w14:textId="77777777" w:rsidR="009610EA" w:rsidRPr="00A07C7E" w:rsidRDefault="009610EA">
            <w:pPr>
              <w:adjustRightInd w:val="0"/>
              <w:rPr>
                <w:b/>
              </w:rPr>
            </w:pPr>
            <w:r>
              <w:rPr>
                <w:b/>
              </w:rPr>
              <w:t xml:space="preserve">Verksamhetens totala kostnader </w:t>
            </w:r>
          </w:p>
        </w:tc>
        <w:tc>
          <w:tcPr>
            <w:tcW w:w="1029" w:type="pct"/>
            <w:tcBorders>
              <w:top w:val="single" w:sz="4" w:space="0" w:color="auto"/>
              <w:left w:val="single" w:sz="4" w:space="0" w:color="auto"/>
              <w:bottom w:val="single" w:sz="4" w:space="0" w:color="auto"/>
              <w:right w:val="single" w:sz="4" w:space="0" w:color="auto"/>
            </w:tcBorders>
            <w:hideMark/>
          </w:tcPr>
          <w:p w14:paraId="6A4E9CFC" w14:textId="0FC21F0B" w:rsidR="009610EA" w:rsidRPr="00A07C7E" w:rsidRDefault="00C63D33">
            <w:pPr>
              <w:adjustRightInd w:val="0"/>
            </w:pPr>
            <w:r>
              <w:t>- varav verksamhetsunderstöd som söks</w:t>
            </w:r>
          </w:p>
        </w:tc>
        <w:tc>
          <w:tcPr>
            <w:tcW w:w="1030" w:type="pct"/>
            <w:tcBorders>
              <w:top w:val="single" w:sz="4" w:space="0" w:color="auto"/>
              <w:left w:val="single" w:sz="4" w:space="0" w:color="auto"/>
              <w:bottom w:val="single" w:sz="4" w:space="0" w:color="auto"/>
              <w:right w:val="single" w:sz="4" w:space="0" w:color="auto"/>
            </w:tcBorders>
            <w:hideMark/>
          </w:tcPr>
          <w:p w14:paraId="64E9567F" w14:textId="77777777" w:rsidR="009610EA" w:rsidRPr="00A07C7E" w:rsidRDefault="00C63D33">
            <w:pPr>
              <w:adjustRightInd w:val="0"/>
            </w:pPr>
            <w:r>
              <w:t xml:space="preserve">- varav egen finansiering </w:t>
            </w:r>
          </w:p>
        </w:tc>
        <w:tc>
          <w:tcPr>
            <w:tcW w:w="1031" w:type="pct"/>
            <w:tcBorders>
              <w:top w:val="single" w:sz="4" w:space="0" w:color="auto"/>
              <w:left w:val="single" w:sz="4" w:space="0" w:color="auto"/>
              <w:bottom w:val="single" w:sz="4" w:space="0" w:color="auto"/>
              <w:right w:val="single" w:sz="4" w:space="0" w:color="auto"/>
            </w:tcBorders>
            <w:hideMark/>
          </w:tcPr>
          <w:p w14:paraId="66A83601" w14:textId="77777777" w:rsidR="009610EA" w:rsidRPr="00A07C7E" w:rsidRDefault="00C63D33">
            <w:pPr>
              <w:adjustRightInd w:val="0"/>
            </w:pPr>
            <w:r>
              <w:t>- varav övrig offentlig finansiering</w:t>
            </w:r>
          </w:p>
        </w:tc>
      </w:tr>
      <w:tr w:rsidR="009610EA" w:rsidRPr="00C63D33" w14:paraId="449D67F3" w14:textId="77777777" w:rsidTr="009610EA">
        <w:trPr>
          <w:trHeight w:val="983"/>
        </w:trPr>
        <w:tc>
          <w:tcPr>
            <w:tcW w:w="881" w:type="pct"/>
            <w:tcBorders>
              <w:top w:val="single" w:sz="4" w:space="0" w:color="auto"/>
              <w:left w:val="single" w:sz="4" w:space="0" w:color="auto"/>
              <w:bottom w:val="single" w:sz="4" w:space="0" w:color="auto"/>
              <w:right w:val="single" w:sz="4" w:space="0" w:color="auto"/>
            </w:tcBorders>
          </w:tcPr>
          <w:p w14:paraId="71D4D604" w14:textId="77777777" w:rsidR="009610EA" w:rsidRPr="00A07C7E" w:rsidRDefault="009610EA">
            <w:pPr>
              <w:adjustRightInd w:val="0"/>
            </w:pPr>
            <w:r>
              <w:t>Allmän förvaltning:</w:t>
            </w:r>
          </w:p>
          <w:p w14:paraId="0D23471A" w14:textId="77777777" w:rsidR="009610EA" w:rsidRPr="00A07C7E" w:rsidRDefault="009610EA">
            <w:pPr>
              <w:adjustRightInd w:val="0"/>
              <w:rPr>
                <w:lang w:val="fi-FI"/>
              </w:rPr>
            </w:pPr>
          </w:p>
        </w:tc>
        <w:tc>
          <w:tcPr>
            <w:tcW w:w="1029" w:type="pct"/>
            <w:tcBorders>
              <w:top w:val="single" w:sz="4" w:space="0" w:color="auto"/>
              <w:left w:val="single" w:sz="4" w:space="0" w:color="auto"/>
              <w:bottom w:val="single" w:sz="4" w:space="0" w:color="auto"/>
              <w:right w:val="single" w:sz="4" w:space="0" w:color="auto"/>
            </w:tcBorders>
          </w:tcPr>
          <w:p w14:paraId="1D6B5670" w14:textId="77777777" w:rsidR="009610EA" w:rsidRPr="00A07C7E" w:rsidRDefault="009610EA">
            <w:pPr>
              <w:adjustRightInd w:val="0"/>
              <w:rPr>
                <w:lang w:val="fi-FI"/>
              </w:rPr>
            </w:pPr>
          </w:p>
        </w:tc>
        <w:tc>
          <w:tcPr>
            <w:tcW w:w="1029" w:type="pct"/>
            <w:tcBorders>
              <w:top w:val="single" w:sz="4" w:space="0" w:color="auto"/>
              <w:left w:val="single" w:sz="4" w:space="0" w:color="auto"/>
              <w:bottom w:val="single" w:sz="4" w:space="0" w:color="auto"/>
              <w:right w:val="single" w:sz="4" w:space="0" w:color="auto"/>
            </w:tcBorders>
          </w:tcPr>
          <w:p w14:paraId="39DFBDB0" w14:textId="77777777" w:rsidR="009610EA" w:rsidRPr="00A07C7E" w:rsidRDefault="009610EA">
            <w:pPr>
              <w:adjustRightInd w:val="0"/>
              <w:rPr>
                <w:lang w:val="fi-FI"/>
              </w:rPr>
            </w:pPr>
          </w:p>
        </w:tc>
        <w:tc>
          <w:tcPr>
            <w:tcW w:w="1030" w:type="pct"/>
            <w:tcBorders>
              <w:top w:val="single" w:sz="4" w:space="0" w:color="auto"/>
              <w:left w:val="single" w:sz="4" w:space="0" w:color="auto"/>
              <w:bottom w:val="single" w:sz="4" w:space="0" w:color="auto"/>
              <w:right w:val="single" w:sz="4" w:space="0" w:color="auto"/>
            </w:tcBorders>
          </w:tcPr>
          <w:p w14:paraId="577CC8DA" w14:textId="77777777" w:rsidR="009610EA" w:rsidRPr="00A07C7E" w:rsidRDefault="009610EA">
            <w:pPr>
              <w:adjustRightInd w:val="0"/>
              <w:rPr>
                <w:lang w:val="fi-FI"/>
              </w:rPr>
            </w:pPr>
          </w:p>
        </w:tc>
        <w:tc>
          <w:tcPr>
            <w:tcW w:w="1031" w:type="pct"/>
            <w:tcBorders>
              <w:top w:val="single" w:sz="4" w:space="0" w:color="auto"/>
              <w:left w:val="single" w:sz="4" w:space="0" w:color="auto"/>
              <w:bottom w:val="single" w:sz="4" w:space="0" w:color="auto"/>
              <w:right w:val="single" w:sz="4" w:space="0" w:color="auto"/>
            </w:tcBorders>
          </w:tcPr>
          <w:p w14:paraId="69322AB6" w14:textId="77777777" w:rsidR="009610EA" w:rsidRPr="00A07C7E" w:rsidRDefault="009610EA">
            <w:pPr>
              <w:adjustRightInd w:val="0"/>
              <w:rPr>
                <w:lang w:val="fi-FI"/>
              </w:rPr>
            </w:pPr>
          </w:p>
        </w:tc>
      </w:tr>
      <w:tr w:rsidR="009610EA" w14:paraId="10178757" w14:textId="77777777" w:rsidTr="00A07C7E">
        <w:tc>
          <w:tcPr>
            <w:tcW w:w="881" w:type="pct"/>
            <w:tcBorders>
              <w:top w:val="single" w:sz="4" w:space="0" w:color="auto"/>
              <w:left w:val="single" w:sz="4" w:space="0" w:color="auto"/>
              <w:bottom w:val="single" w:sz="4" w:space="0" w:color="auto"/>
              <w:right w:val="single" w:sz="4" w:space="0" w:color="auto"/>
            </w:tcBorders>
          </w:tcPr>
          <w:p w14:paraId="65A9BB54" w14:textId="77777777" w:rsidR="009610EA" w:rsidRPr="00A07C7E" w:rsidRDefault="009610EA">
            <w:pPr>
              <w:adjustRightInd w:val="0"/>
            </w:pPr>
            <w:r>
              <w:t>Utvecklingskommunikation/</w:t>
            </w:r>
          </w:p>
          <w:p w14:paraId="3B846E7E" w14:textId="77777777" w:rsidR="009610EA" w:rsidRPr="00A07C7E" w:rsidRDefault="009610EA">
            <w:pPr>
              <w:adjustRightInd w:val="0"/>
            </w:pPr>
            <w:r>
              <w:t>påverkansarbete/</w:t>
            </w:r>
          </w:p>
          <w:p w14:paraId="628F9D9B" w14:textId="77777777" w:rsidR="009610EA" w:rsidRDefault="009610EA">
            <w:pPr>
              <w:adjustRightInd w:val="0"/>
            </w:pPr>
            <w:r>
              <w:t xml:space="preserve">utbildning om global utveckling: </w:t>
            </w:r>
          </w:p>
          <w:p w14:paraId="3A9E283D" w14:textId="77777777" w:rsidR="009610EA" w:rsidRDefault="009610EA">
            <w:pPr>
              <w:adjustRightInd w:val="0"/>
            </w:pPr>
          </w:p>
        </w:tc>
        <w:tc>
          <w:tcPr>
            <w:tcW w:w="1029" w:type="pct"/>
            <w:tcBorders>
              <w:top w:val="single" w:sz="4" w:space="0" w:color="auto"/>
              <w:left w:val="single" w:sz="4" w:space="0" w:color="auto"/>
              <w:bottom w:val="single" w:sz="4" w:space="0" w:color="auto"/>
              <w:right w:val="single" w:sz="4" w:space="0" w:color="auto"/>
            </w:tcBorders>
          </w:tcPr>
          <w:p w14:paraId="607A7956" w14:textId="77777777" w:rsidR="009610EA" w:rsidRDefault="009610EA">
            <w:pPr>
              <w:adjustRightInd w:val="0"/>
            </w:pPr>
          </w:p>
        </w:tc>
        <w:tc>
          <w:tcPr>
            <w:tcW w:w="1029" w:type="pct"/>
            <w:tcBorders>
              <w:top w:val="single" w:sz="4" w:space="0" w:color="auto"/>
              <w:left w:val="single" w:sz="4" w:space="0" w:color="auto"/>
              <w:bottom w:val="single" w:sz="4" w:space="0" w:color="auto"/>
              <w:right w:val="single" w:sz="4" w:space="0" w:color="auto"/>
            </w:tcBorders>
          </w:tcPr>
          <w:p w14:paraId="558DB587" w14:textId="77777777" w:rsidR="009610EA" w:rsidRDefault="009610EA">
            <w:pPr>
              <w:adjustRightInd w:val="0"/>
            </w:pPr>
          </w:p>
        </w:tc>
        <w:tc>
          <w:tcPr>
            <w:tcW w:w="1030" w:type="pct"/>
            <w:tcBorders>
              <w:top w:val="single" w:sz="4" w:space="0" w:color="auto"/>
              <w:left w:val="single" w:sz="4" w:space="0" w:color="auto"/>
              <w:bottom w:val="single" w:sz="4" w:space="0" w:color="auto"/>
              <w:right w:val="single" w:sz="4" w:space="0" w:color="auto"/>
            </w:tcBorders>
          </w:tcPr>
          <w:p w14:paraId="3879DB5A" w14:textId="77777777" w:rsidR="009610EA" w:rsidRDefault="009610EA">
            <w:pPr>
              <w:adjustRightInd w:val="0"/>
            </w:pPr>
          </w:p>
        </w:tc>
        <w:tc>
          <w:tcPr>
            <w:tcW w:w="1031" w:type="pct"/>
            <w:tcBorders>
              <w:top w:val="single" w:sz="4" w:space="0" w:color="auto"/>
              <w:left w:val="single" w:sz="4" w:space="0" w:color="auto"/>
              <w:bottom w:val="single" w:sz="4" w:space="0" w:color="auto"/>
              <w:right w:val="single" w:sz="4" w:space="0" w:color="auto"/>
            </w:tcBorders>
          </w:tcPr>
          <w:p w14:paraId="35E0E755" w14:textId="77777777" w:rsidR="009610EA" w:rsidRDefault="009610EA">
            <w:pPr>
              <w:adjustRightInd w:val="0"/>
            </w:pPr>
          </w:p>
        </w:tc>
      </w:tr>
      <w:tr w:rsidR="009610EA" w14:paraId="3DC2FC47" w14:textId="77777777" w:rsidTr="00A07C7E">
        <w:tc>
          <w:tcPr>
            <w:tcW w:w="881" w:type="pct"/>
            <w:tcBorders>
              <w:top w:val="single" w:sz="4" w:space="0" w:color="auto"/>
              <w:left w:val="single" w:sz="4" w:space="0" w:color="auto"/>
              <w:bottom w:val="single" w:sz="4" w:space="0" w:color="auto"/>
              <w:right w:val="single" w:sz="4" w:space="0" w:color="auto"/>
            </w:tcBorders>
          </w:tcPr>
          <w:p w14:paraId="71AFD7D0" w14:textId="77777777" w:rsidR="009610EA" w:rsidRDefault="009610EA">
            <w:pPr>
              <w:adjustRightInd w:val="0"/>
            </w:pPr>
            <w:r>
              <w:rPr>
                <w:b/>
              </w:rPr>
              <w:t>Sammanlagt:</w:t>
            </w:r>
            <w:r>
              <w:t xml:space="preserve"> </w:t>
            </w:r>
          </w:p>
          <w:p w14:paraId="01F74425" w14:textId="77777777" w:rsidR="009610EA" w:rsidRDefault="009610EA">
            <w:pPr>
              <w:adjustRightInd w:val="0"/>
            </w:pPr>
          </w:p>
        </w:tc>
        <w:tc>
          <w:tcPr>
            <w:tcW w:w="1029" w:type="pct"/>
            <w:tcBorders>
              <w:top w:val="single" w:sz="4" w:space="0" w:color="auto"/>
              <w:left w:val="single" w:sz="4" w:space="0" w:color="auto"/>
              <w:bottom w:val="single" w:sz="4" w:space="0" w:color="auto"/>
              <w:right w:val="single" w:sz="4" w:space="0" w:color="auto"/>
            </w:tcBorders>
          </w:tcPr>
          <w:p w14:paraId="05FE0368" w14:textId="77777777" w:rsidR="009610EA" w:rsidRDefault="009610EA">
            <w:pPr>
              <w:adjustRightInd w:val="0"/>
            </w:pPr>
          </w:p>
        </w:tc>
        <w:tc>
          <w:tcPr>
            <w:tcW w:w="1029" w:type="pct"/>
            <w:tcBorders>
              <w:top w:val="single" w:sz="4" w:space="0" w:color="auto"/>
              <w:left w:val="single" w:sz="4" w:space="0" w:color="auto"/>
              <w:bottom w:val="single" w:sz="4" w:space="0" w:color="auto"/>
              <w:right w:val="single" w:sz="4" w:space="0" w:color="auto"/>
            </w:tcBorders>
          </w:tcPr>
          <w:p w14:paraId="7CD55697" w14:textId="77777777" w:rsidR="009610EA" w:rsidRDefault="009610EA">
            <w:pPr>
              <w:adjustRightInd w:val="0"/>
              <w:rPr>
                <w:b/>
              </w:rPr>
            </w:pPr>
          </w:p>
          <w:p w14:paraId="1F67DD54" w14:textId="77777777" w:rsidR="009610EA" w:rsidRDefault="009610EA">
            <w:pPr>
              <w:adjustRightInd w:val="0"/>
            </w:pPr>
          </w:p>
        </w:tc>
        <w:tc>
          <w:tcPr>
            <w:tcW w:w="1030" w:type="pct"/>
            <w:tcBorders>
              <w:top w:val="single" w:sz="4" w:space="0" w:color="auto"/>
              <w:left w:val="single" w:sz="4" w:space="0" w:color="auto"/>
              <w:bottom w:val="single" w:sz="4" w:space="0" w:color="auto"/>
              <w:right w:val="single" w:sz="4" w:space="0" w:color="auto"/>
            </w:tcBorders>
          </w:tcPr>
          <w:p w14:paraId="6EA29B3B" w14:textId="77777777" w:rsidR="009610EA" w:rsidRDefault="009610EA">
            <w:pPr>
              <w:adjustRightInd w:val="0"/>
            </w:pPr>
          </w:p>
        </w:tc>
        <w:tc>
          <w:tcPr>
            <w:tcW w:w="1031" w:type="pct"/>
            <w:tcBorders>
              <w:top w:val="single" w:sz="4" w:space="0" w:color="auto"/>
              <w:left w:val="single" w:sz="4" w:space="0" w:color="auto"/>
              <w:bottom w:val="single" w:sz="4" w:space="0" w:color="auto"/>
              <w:right w:val="single" w:sz="4" w:space="0" w:color="auto"/>
            </w:tcBorders>
          </w:tcPr>
          <w:p w14:paraId="6F2A1DB8" w14:textId="77777777" w:rsidR="009610EA" w:rsidRDefault="009610EA">
            <w:pPr>
              <w:adjustRightInd w:val="0"/>
            </w:pPr>
          </w:p>
        </w:tc>
      </w:tr>
    </w:tbl>
    <w:p w14:paraId="3FCEE8E7" w14:textId="77777777" w:rsidR="009610EA" w:rsidRDefault="009610EA" w:rsidP="009610EA">
      <w:pPr>
        <w:pStyle w:val="BodyText"/>
        <w:rPr>
          <w:sz w:val="22"/>
          <w:lang w:val="fi-FI"/>
        </w:rPr>
      </w:pPr>
    </w:p>
    <w:p w14:paraId="7FC9B3D7" w14:textId="77777777" w:rsidR="00A27629" w:rsidRDefault="00A27629" w:rsidP="00A27629">
      <w:pPr>
        <w:widowControl/>
        <w:autoSpaceDE/>
        <w:autoSpaceDN/>
        <w:spacing w:line="266" w:lineRule="auto"/>
        <w:rPr>
          <w:b/>
          <w:sz w:val="20"/>
          <w:lang w:val="fi-FI"/>
        </w:rPr>
      </w:pPr>
    </w:p>
    <w:p w14:paraId="7BD091A6" w14:textId="77777777" w:rsidR="00C63D33" w:rsidRPr="00F60ED9" w:rsidRDefault="00C63D33" w:rsidP="00A07C7E">
      <w:pPr>
        <w:pStyle w:val="Heading2"/>
        <w:numPr>
          <w:ilvl w:val="0"/>
          <w:numId w:val="2"/>
        </w:numPr>
        <w:tabs>
          <w:tab w:val="left" w:pos="600"/>
        </w:tabs>
        <w:rPr>
          <w:color w:val="0E0E0E"/>
        </w:rPr>
      </w:pPr>
      <w:r>
        <w:t>Redovisning av övrig offentlig finansiering (både sökt och beviljad).</w:t>
      </w:r>
    </w:p>
    <w:p w14:paraId="0B709A19" w14:textId="77777777" w:rsidR="00C63D33" w:rsidRPr="00872B14" w:rsidRDefault="00C63D33" w:rsidP="00C63D33">
      <w:pPr>
        <w:pStyle w:val="Heading2"/>
        <w:tabs>
          <w:tab w:val="left" w:pos="600"/>
        </w:tabs>
        <w:ind w:left="452" w:firstLine="0"/>
        <w:rPr>
          <w:color w:val="0E0E0E"/>
          <w:w w:val="105"/>
          <w:lang w:val="en-US"/>
        </w:rPr>
      </w:pPr>
    </w:p>
    <w:p w14:paraId="79D4703E" w14:textId="77777777" w:rsidR="00C63D33" w:rsidRPr="00872B14" w:rsidRDefault="00C63D33" w:rsidP="00C63D33">
      <w:pPr>
        <w:pStyle w:val="Heading2"/>
        <w:tabs>
          <w:tab w:val="left" w:pos="600"/>
        </w:tabs>
        <w:ind w:left="452" w:firstLine="0"/>
        <w:rPr>
          <w:color w:val="0E0E0E"/>
          <w:w w:val="105"/>
          <w:lang w:val="en-US"/>
        </w:rPr>
      </w:pPr>
    </w:p>
    <w:p w14:paraId="65E2FF72" w14:textId="77777777" w:rsidR="00C63D33" w:rsidRPr="00872B14" w:rsidRDefault="00C63D33" w:rsidP="00C63D33">
      <w:pPr>
        <w:pStyle w:val="Heading2"/>
        <w:tabs>
          <w:tab w:val="left" w:pos="600"/>
        </w:tabs>
        <w:ind w:left="452" w:firstLine="0"/>
        <w:rPr>
          <w:color w:val="0E0E0E"/>
          <w:w w:val="105"/>
          <w:lang w:val="en-US"/>
        </w:rPr>
      </w:pPr>
    </w:p>
    <w:p w14:paraId="506E9B3E" w14:textId="77777777" w:rsidR="00C63D33" w:rsidRPr="00872B14" w:rsidRDefault="00C63D33" w:rsidP="00C63D33">
      <w:pPr>
        <w:pStyle w:val="Heading2"/>
        <w:tabs>
          <w:tab w:val="left" w:pos="600"/>
        </w:tabs>
        <w:ind w:left="452" w:firstLine="0"/>
        <w:rPr>
          <w:color w:val="0E0E0E"/>
          <w:lang w:val="en-US"/>
        </w:rPr>
      </w:pPr>
    </w:p>
    <w:p w14:paraId="3E4689C4" w14:textId="77777777" w:rsidR="00C63D33" w:rsidRPr="00872B14" w:rsidRDefault="00C63D33" w:rsidP="00C63D33">
      <w:pPr>
        <w:pStyle w:val="BodyText"/>
        <w:spacing w:before="9"/>
        <w:rPr>
          <w:sz w:val="22"/>
          <w:lang w:val="en-US"/>
        </w:rPr>
      </w:pPr>
    </w:p>
    <w:p w14:paraId="332001CA" w14:textId="77777777" w:rsidR="00C63D33" w:rsidRPr="00A07C7E" w:rsidRDefault="00335B11" w:rsidP="00A07C7E">
      <w:pPr>
        <w:pStyle w:val="Heading2"/>
        <w:numPr>
          <w:ilvl w:val="0"/>
          <w:numId w:val="2"/>
        </w:numPr>
        <w:tabs>
          <w:tab w:val="left" w:pos="629"/>
        </w:tabs>
        <w:spacing w:before="1"/>
        <w:rPr>
          <w:color w:val="131313"/>
        </w:rPr>
      </w:pPr>
      <w:r>
        <w:rPr>
          <w:color w:val="131313"/>
        </w:rPr>
        <w:t>Redovisning av övriga intäkter (egen finansiering). Vilka källor ska täcka andelen egen finansiering och på vilka sätt skaffas denna finansiering?</w:t>
      </w:r>
    </w:p>
    <w:p w14:paraId="6DF17733" w14:textId="77777777" w:rsidR="00C63D33" w:rsidRPr="00872B14" w:rsidRDefault="00C63D33" w:rsidP="00A07C7E">
      <w:pPr>
        <w:pStyle w:val="Heading2"/>
        <w:tabs>
          <w:tab w:val="left" w:pos="629"/>
        </w:tabs>
        <w:spacing w:before="1"/>
        <w:ind w:left="502" w:firstLine="0"/>
        <w:rPr>
          <w:color w:val="131313"/>
        </w:rPr>
      </w:pPr>
    </w:p>
    <w:p w14:paraId="6376D10B" w14:textId="77777777" w:rsidR="00C63D33" w:rsidRPr="00872B14" w:rsidRDefault="00C63D33" w:rsidP="00A07C7E">
      <w:pPr>
        <w:pStyle w:val="Heading2"/>
        <w:tabs>
          <w:tab w:val="left" w:pos="629"/>
        </w:tabs>
        <w:spacing w:before="1"/>
        <w:ind w:left="502" w:firstLine="0"/>
        <w:rPr>
          <w:color w:val="131313"/>
        </w:rPr>
      </w:pPr>
    </w:p>
    <w:p w14:paraId="603E7407" w14:textId="77777777" w:rsidR="00C63D33" w:rsidRPr="00872B14" w:rsidRDefault="00C63D33" w:rsidP="00C63D33">
      <w:pPr>
        <w:pStyle w:val="Heading2"/>
        <w:tabs>
          <w:tab w:val="left" w:pos="629"/>
        </w:tabs>
        <w:spacing w:before="1"/>
        <w:ind w:left="502" w:firstLine="0"/>
        <w:rPr>
          <w:color w:val="131313"/>
        </w:rPr>
      </w:pPr>
    </w:p>
    <w:p w14:paraId="56F612FF" w14:textId="77777777" w:rsidR="00A27629" w:rsidRPr="00872B14" w:rsidRDefault="00A27629" w:rsidP="00A27629">
      <w:pPr>
        <w:widowControl/>
        <w:autoSpaceDE/>
        <w:autoSpaceDN/>
        <w:spacing w:line="266" w:lineRule="auto"/>
        <w:rPr>
          <w:b/>
          <w:sz w:val="20"/>
        </w:rPr>
      </w:pPr>
    </w:p>
    <w:p w14:paraId="3943B467" w14:textId="77777777" w:rsidR="00A27629" w:rsidRPr="00872B14" w:rsidRDefault="00A27629" w:rsidP="00A27629">
      <w:pPr>
        <w:widowControl/>
        <w:autoSpaceDE/>
        <w:autoSpaceDN/>
        <w:spacing w:line="266" w:lineRule="auto"/>
        <w:rPr>
          <w:b/>
          <w:sz w:val="20"/>
        </w:rPr>
      </w:pPr>
    </w:p>
    <w:p w14:paraId="756C9F3E" w14:textId="0267B593" w:rsidR="00A27629" w:rsidRDefault="00A27629" w:rsidP="00A07C7E">
      <w:pPr>
        <w:pStyle w:val="Heading2"/>
        <w:numPr>
          <w:ilvl w:val="0"/>
          <w:numId w:val="2"/>
        </w:numPr>
        <w:tabs>
          <w:tab w:val="left" w:pos="527"/>
        </w:tabs>
        <w:rPr>
          <w:color w:val="131313"/>
        </w:rPr>
      </w:pPr>
      <w:r>
        <w:rPr>
          <w:color w:val="131313"/>
        </w:rPr>
        <w:t>Totala kostnader och finansiering enligt kostnadsslag (kalkyl för två år, 2023–2024)</w:t>
      </w:r>
    </w:p>
    <w:p w14:paraId="632606D5" w14:textId="77777777" w:rsidR="00A27629" w:rsidRPr="00872B14" w:rsidRDefault="00A27629" w:rsidP="00A27629">
      <w:pPr>
        <w:pStyle w:val="BodyText"/>
        <w:spacing w:before="2" w:after="1"/>
        <w:rPr>
          <w:b/>
        </w:rPr>
      </w:pPr>
    </w:p>
    <w:tbl>
      <w:tblPr>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61"/>
        <w:gridCol w:w="1608"/>
        <w:gridCol w:w="1702"/>
        <w:gridCol w:w="1702"/>
        <w:gridCol w:w="1549"/>
      </w:tblGrid>
      <w:tr w:rsidR="00A27629" w14:paraId="2C44B41C" w14:textId="77777777" w:rsidTr="00A07C7E">
        <w:trPr>
          <w:trHeight w:val="1238"/>
        </w:trPr>
        <w:tc>
          <w:tcPr>
            <w:tcW w:w="33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4E0F637" w14:textId="77777777" w:rsidR="00A27629" w:rsidRDefault="00A27629" w:rsidP="00F56380">
            <w:pPr>
              <w:pStyle w:val="TableParagraph"/>
              <w:spacing w:before="36"/>
              <w:ind w:left="162"/>
              <w:rPr>
                <w:b/>
                <w:sz w:val="23"/>
              </w:rPr>
            </w:pPr>
            <w:r>
              <w:rPr>
                <w:b/>
                <w:color w:val="131313"/>
                <w:sz w:val="23"/>
              </w:rPr>
              <w:t>Kostnadsslag</w:t>
            </w:r>
          </w:p>
        </w:tc>
        <w:tc>
          <w:tcPr>
            <w:tcW w:w="16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55277D9" w14:textId="77777777" w:rsidR="00A27629" w:rsidRDefault="00A27629" w:rsidP="00F56380">
            <w:pPr>
              <w:pStyle w:val="TableParagraph"/>
              <w:spacing w:before="50"/>
              <w:ind w:left="163"/>
              <w:rPr>
                <w:b/>
                <w:sz w:val="23"/>
              </w:rPr>
            </w:pPr>
            <w:r>
              <w:rPr>
                <w:b/>
                <w:color w:val="131313"/>
                <w:sz w:val="23"/>
              </w:rPr>
              <w:t>Stöd från UM</w:t>
            </w: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47CC6778" w14:textId="77777777" w:rsidR="00A27629" w:rsidRDefault="00A27629" w:rsidP="00F56380">
            <w:pPr>
              <w:pStyle w:val="TableParagraph"/>
              <w:spacing w:before="50" w:line="252" w:lineRule="auto"/>
              <w:ind w:left="157" w:right="27" w:hanging="2"/>
              <w:rPr>
                <w:b/>
                <w:sz w:val="23"/>
              </w:rPr>
            </w:pPr>
            <w:r>
              <w:rPr>
                <w:b/>
                <w:color w:val="131313"/>
                <w:sz w:val="23"/>
              </w:rPr>
              <w:t>Egen finansiering</w:t>
            </w: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07AA43CF" w14:textId="77777777" w:rsidR="00A27629" w:rsidRDefault="00A27629" w:rsidP="00F56380">
            <w:pPr>
              <w:pStyle w:val="TableParagraph"/>
              <w:spacing w:before="58"/>
              <w:ind w:left="149"/>
              <w:rPr>
                <w:b/>
                <w:sz w:val="23"/>
              </w:rPr>
            </w:pPr>
            <w:r>
              <w:rPr>
                <w:b/>
                <w:color w:val="131313"/>
                <w:sz w:val="23"/>
              </w:rPr>
              <w:t>Övrig finansiering</w:t>
            </w:r>
          </w:p>
        </w:tc>
        <w:tc>
          <w:tcPr>
            <w:tcW w:w="15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29F80E2E" w14:textId="77777777" w:rsidR="00A27629" w:rsidRDefault="00A27629" w:rsidP="00F56380">
            <w:pPr>
              <w:pStyle w:val="TableParagraph"/>
              <w:spacing w:before="58"/>
              <w:ind w:left="151"/>
              <w:rPr>
                <w:b/>
                <w:sz w:val="23"/>
              </w:rPr>
            </w:pPr>
            <w:r>
              <w:rPr>
                <w:b/>
                <w:color w:val="131313"/>
                <w:sz w:val="23"/>
              </w:rPr>
              <w:t>Totalt</w:t>
            </w:r>
          </w:p>
        </w:tc>
      </w:tr>
      <w:tr w:rsidR="00A27629" w14:paraId="06665724"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hideMark/>
          </w:tcPr>
          <w:p w14:paraId="62BE4EE4" w14:textId="77777777" w:rsidR="00A27629" w:rsidRDefault="001227C1" w:rsidP="00F56380">
            <w:pPr>
              <w:pStyle w:val="TableParagraph"/>
              <w:spacing w:before="21"/>
              <w:ind w:left="151"/>
              <w:rPr>
                <w:b/>
                <w:sz w:val="23"/>
              </w:rPr>
            </w:pPr>
            <w:r>
              <w:rPr>
                <w:b/>
                <w:color w:val="131313"/>
                <w:sz w:val="23"/>
              </w:rPr>
              <w:t>Basverksamhet/Allmän förvaltning</w:t>
            </w:r>
          </w:p>
        </w:tc>
        <w:tc>
          <w:tcPr>
            <w:tcW w:w="1608" w:type="dxa"/>
            <w:tcBorders>
              <w:top w:val="single" w:sz="6" w:space="0" w:color="000000"/>
              <w:left w:val="single" w:sz="6" w:space="0" w:color="000000"/>
              <w:bottom w:val="single" w:sz="6" w:space="0" w:color="000000"/>
              <w:right w:val="single" w:sz="6" w:space="0" w:color="000000"/>
            </w:tcBorders>
            <w:hideMark/>
          </w:tcPr>
          <w:p w14:paraId="39E56DED" w14:textId="77777777" w:rsidR="00A27629" w:rsidRDefault="00A27629" w:rsidP="00F56380">
            <w:pPr>
              <w:pStyle w:val="TableParagraph"/>
              <w:spacing w:before="11"/>
              <w:ind w:left="148"/>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hideMark/>
          </w:tcPr>
          <w:p w14:paraId="31B6E28F" w14:textId="77777777" w:rsidR="00A27629" w:rsidRDefault="00A27629" w:rsidP="00F56380">
            <w:pPr>
              <w:pStyle w:val="TableParagraph"/>
              <w:spacing w:before="18"/>
              <w:ind w:left="141"/>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501E4A09"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hideMark/>
          </w:tcPr>
          <w:p w14:paraId="350B1D0D" w14:textId="77777777" w:rsidR="00A27629" w:rsidRDefault="00A27629" w:rsidP="00F56380">
            <w:pPr>
              <w:pStyle w:val="TableParagraph"/>
              <w:spacing w:before="18"/>
              <w:ind w:left="134"/>
              <w:rPr>
                <w:rFonts w:ascii="Times New Roman" w:hAnsi="Times New Roman"/>
                <w:sz w:val="24"/>
              </w:rPr>
            </w:pPr>
          </w:p>
        </w:tc>
      </w:tr>
      <w:tr w:rsidR="00A27629" w14:paraId="3DDA268D"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hideMark/>
          </w:tcPr>
          <w:p w14:paraId="1F29A445" w14:textId="77777777" w:rsidR="00A27629" w:rsidRDefault="00A27629" w:rsidP="00F56380">
            <w:pPr>
              <w:pStyle w:val="TableParagraph"/>
              <w:spacing w:before="14"/>
              <w:ind w:left="136"/>
              <w:rPr>
                <w:sz w:val="23"/>
              </w:rPr>
            </w:pPr>
          </w:p>
        </w:tc>
        <w:tc>
          <w:tcPr>
            <w:tcW w:w="1608" w:type="dxa"/>
            <w:tcBorders>
              <w:top w:val="single" w:sz="6" w:space="0" w:color="000000"/>
              <w:left w:val="single" w:sz="6" w:space="0" w:color="000000"/>
              <w:bottom w:val="single" w:sz="6" w:space="0" w:color="000000"/>
              <w:right w:val="single" w:sz="6" w:space="0" w:color="000000"/>
            </w:tcBorders>
            <w:hideMark/>
          </w:tcPr>
          <w:p w14:paraId="1B8FBAA5" w14:textId="77777777" w:rsidR="00A27629" w:rsidRDefault="00A27629" w:rsidP="00F56380">
            <w:pPr>
              <w:pStyle w:val="TableParagraph"/>
              <w:spacing w:before="20"/>
              <w:ind w:left="137"/>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hideMark/>
          </w:tcPr>
          <w:p w14:paraId="73F7FBAB" w14:textId="77777777" w:rsidR="00A27629" w:rsidRDefault="00A27629" w:rsidP="00F56380">
            <w:pPr>
              <w:pStyle w:val="TableParagraph"/>
              <w:spacing w:before="28"/>
              <w:ind w:left="135"/>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0B7EC403"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hideMark/>
          </w:tcPr>
          <w:p w14:paraId="1932685B" w14:textId="77777777" w:rsidR="00A27629" w:rsidRDefault="00A27629" w:rsidP="00F56380">
            <w:pPr>
              <w:pStyle w:val="TableParagraph"/>
              <w:spacing w:before="35"/>
              <w:ind w:left="128"/>
              <w:rPr>
                <w:rFonts w:ascii="Times New Roman" w:hAnsi="Times New Roman"/>
                <w:sz w:val="24"/>
              </w:rPr>
            </w:pPr>
          </w:p>
        </w:tc>
      </w:tr>
      <w:tr w:rsidR="00A27629" w14:paraId="5811EDE9"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hideMark/>
          </w:tcPr>
          <w:p w14:paraId="7505D19A" w14:textId="77777777" w:rsidR="00A27629" w:rsidRDefault="00A27629" w:rsidP="00F56380">
            <w:pPr>
              <w:pStyle w:val="TableParagraph"/>
              <w:spacing w:before="14"/>
              <w:ind w:left="136"/>
              <w:rPr>
                <w:sz w:val="23"/>
              </w:rPr>
            </w:pPr>
          </w:p>
        </w:tc>
        <w:tc>
          <w:tcPr>
            <w:tcW w:w="1608" w:type="dxa"/>
            <w:tcBorders>
              <w:top w:val="single" w:sz="6" w:space="0" w:color="000000"/>
              <w:left w:val="single" w:sz="6" w:space="0" w:color="000000"/>
              <w:bottom w:val="single" w:sz="6" w:space="0" w:color="000000"/>
              <w:right w:val="single" w:sz="6" w:space="0" w:color="000000"/>
            </w:tcBorders>
            <w:hideMark/>
          </w:tcPr>
          <w:p w14:paraId="7B46EDBD" w14:textId="77777777" w:rsidR="00A27629" w:rsidRDefault="00A27629" w:rsidP="00F56380">
            <w:pPr>
              <w:pStyle w:val="TableParagraph"/>
              <w:spacing w:before="20"/>
              <w:ind w:left="140"/>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hideMark/>
          </w:tcPr>
          <w:p w14:paraId="6B1B61F8" w14:textId="77777777" w:rsidR="00A27629" w:rsidRDefault="00A27629" w:rsidP="00F56380">
            <w:pPr>
              <w:pStyle w:val="TableParagraph"/>
              <w:spacing w:before="20"/>
              <w:ind w:left="134"/>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148A601B"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hideMark/>
          </w:tcPr>
          <w:p w14:paraId="1B95ACC6" w14:textId="77777777" w:rsidR="00A27629" w:rsidRDefault="00A27629" w:rsidP="00F56380">
            <w:pPr>
              <w:pStyle w:val="TableParagraph"/>
              <w:spacing w:before="28"/>
              <w:ind w:left="127"/>
              <w:rPr>
                <w:rFonts w:ascii="Times New Roman" w:hAnsi="Times New Roman"/>
                <w:sz w:val="24"/>
              </w:rPr>
            </w:pPr>
          </w:p>
        </w:tc>
      </w:tr>
      <w:tr w:rsidR="00A27629" w14:paraId="65E35BA0"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hideMark/>
          </w:tcPr>
          <w:p w14:paraId="42E0F682" w14:textId="77777777" w:rsidR="00A27629" w:rsidRDefault="00A27629" w:rsidP="00F56380">
            <w:pPr>
              <w:pStyle w:val="TableParagraph"/>
              <w:spacing w:before="14" w:line="247" w:lineRule="auto"/>
              <w:ind w:left="128" w:firstLine="1"/>
              <w:rPr>
                <w:b/>
                <w:sz w:val="23"/>
              </w:rPr>
            </w:pPr>
          </w:p>
        </w:tc>
        <w:tc>
          <w:tcPr>
            <w:tcW w:w="1608" w:type="dxa"/>
            <w:tcBorders>
              <w:top w:val="single" w:sz="6" w:space="0" w:color="000000"/>
              <w:left w:val="single" w:sz="6" w:space="0" w:color="000000"/>
              <w:bottom w:val="single" w:sz="6" w:space="0" w:color="000000"/>
              <w:right w:val="single" w:sz="6" w:space="0" w:color="000000"/>
            </w:tcBorders>
          </w:tcPr>
          <w:p w14:paraId="4B5DC486"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hideMark/>
          </w:tcPr>
          <w:p w14:paraId="674926B6" w14:textId="77777777" w:rsidR="00A27629" w:rsidRDefault="00A27629" w:rsidP="00F56380">
            <w:pPr>
              <w:pStyle w:val="TableParagraph"/>
              <w:spacing w:before="11"/>
              <w:ind w:left="132"/>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7C5F12BE"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hideMark/>
          </w:tcPr>
          <w:p w14:paraId="665F022D" w14:textId="77777777" w:rsidR="00A27629" w:rsidRDefault="00A27629" w:rsidP="00F56380">
            <w:pPr>
              <w:pStyle w:val="TableParagraph"/>
              <w:spacing w:before="11"/>
              <w:ind w:left="125"/>
              <w:rPr>
                <w:rFonts w:ascii="Times New Roman" w:hAnsi="Times New Roman"/>
                <w:sz w:val="24"/>
              </w:rPr>
            </w:pPr>
          </w:p>
        </w:tc>
      </w:tr>
      <w:tr w:rsidR="00A27629" w14:paraId="58F3A265" w14:textId="77777777" w:rsidTr="00F56380">
        <w:trPr>
          <w:trHeight w:val="597"/>
        </w:trPr>
        <w:tc>
          <w:tcPr>
            <w:tcW w:w="3361" w:type="dxa"/>
            <w:tcBorders>
              <w:top w:val="single" w:sz="6" w:space="0" w:color="000000"/>
              <w:left w:val="single" w:sz="6" w:space="0" w:color="000000"/>
              <w:bottom w:val="single" w:sz="6" w:space="0" w:color="000000"/>
              <w:right w:val="single" w:sz="6" w:space="0" w:color="000000"/>
            </w:tcBorders>
            <w:hideMark/>
          </w:tcPr>
          <w:p w14:paraId="5E3EFCD0" w14:textId="77777777" w:rsidR="00A27629" w:rsidRDefault="00A27629" w:rsidP="00F56380">
            <w:pPr>
              <w:pStyle w:val="TableParagraph"/>
              <w:spacing w:before="7"/>
              <w:ind w:left="129"/>
              <w:rPr>
                <w:b/>
                <w:sz w:val="23"/>
              </w:rPr>
            </w:pPr>
          </w:p>
        </w:tc>
        <w:tc>
          <w:tcPr>
            <w:tcW w:w="1608" w:type="dxa"/>
            <w:tcBorders>
              <w:top w:val="single" w:sz="6" w:space="0" w:color="000000"/>
              <w:left w:val="single" w:sz="6" w:space="0" w:color="000000"/>
              <w:bottom w:val="single" w:sz="6" w:space="0" w:color="000000"/>
              <w:right w:val="single" w:sz="6" w:space="0" w:color="000000"/>
            </w:tcBorders>
          </w:tcPr>
          <w:p w14:paraId="3175A2C9"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hideMark/>
          </w:tcPr>
          <w:p w14:paraId="08F2D017" w14:textId="77777777" w:rsidR="00A27629" w:rsidRDefault="00A27629" w:rsidP="00F56380">
            <w:pPr>
              <w:pStyle w:val="TableParagraph"/>
              <w:spacing w:before="11"/>
              <w:ind w:left="125"/>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hideMark/>
          </w:tcPr>
          <w:p w14:paraId="6625B860" w14:textId="77777777" w:rsidR="00A27629" w:rsidRDefault="00A27629" w:rsidP="00F56380">
            <w:pPr>
              <w:pStyle w:val="TableParagraph"/>
              <w:spacing w:before="11"/>
              <w:ind w:left="120"/>
              <w:rPr>
                <w:rFonts w:ascii="Times New Roman" w:hAnsi="Times New Roman"/>
                <w:sz w:val="24"/>
              </w:rPr>
            </w:pPr>
          </w:p>
        </w:tc>
        <w:tc>
          <w:tcPr>
            <w:tcW w:w="1549" w:type="dxa"/>
            <w:tcBorders>
              <w:top w:val="single" w:sz="6" w:space="0" w:color="000000"/>
              <w:left w:val="single" w:sz="6" w:space="0" w:color="000000"/>
              <w:bottom w:val="single" w:sz="6" w:space="0" w:color="000000"/>
              <w:right w:val="single" w:sz="6" w:space="0" w:color="000000"/>
            </w:tcBorders>
            <w:hideMark/>
          </w:tcPr>
          <w:p w14:paraId="501F39A7" w14:textId="77777777" w:rsidR="00A27629" w:rsidRDefault="00A27629" w:rsidP="00F56380">
            <w:pPr>
              <w:pStyle w:val="TableParagraph"/>
              <w:spacing w:before="18"/>
              <w:ind w:left="118"/>
              <w:rPr>
                <w:rFonts w:ascii="Times New Roman" w:hAnsi="Times New Roman"/>
                <w:sz w:val="24"/>
              </w:rPr>
            </w:pPr>
          </w:p>
        </w:tc>
      </w:tr>
      <w:tr w:rsidR="00A27629" w14:paraId="3B915C82"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hideMark/>
          </w:tcPr>
          <w:p w14:paraId="15A9D7A8" w14:textId="77777777" w:rsidR="00A27629" w:rsidRDefault="00A27629" w:rsidP="00F56380">
            <w:pPr>
              <w:pStyle w:val="TableParagraph"/>
              <w:ind w:left="124"/>
              <w:rPr>
                <w:b/>
                <w:sz w:val="23"/>
              </w:rPr>
            </w:pPr>
          </w:p>
        </w:tc>
        <w:tc>
          <w:tcPr>
            <w:tcW w:w="1608" w:type="dxa"/>
            <w:tcBorders>
              <w:top w:val="single" w:sz="6" w:space="0" w:color="000000"/>
              <w:left w:val="single" w:sz="6" w:space="0" w:color="000000"/>
              <w:bottom w:val="single" w:sz="6" w:space="0" w:color="000000"/>
              <w:right w:val="single" w:sz="6" w:space="0" w:color="000000"/>
            </w:tcBorders>
          </w:tcPr>
          <w:p w14:paraId="2FC30F24"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hideMark/>
          </w:tcPr>
          <w:p w14:paraId="69289A03"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55A95F4C"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hideMark/>
          </w:tcPr>
          <w:p w14:paraId="5DB9CA43" w14:textId="77777777" w:rsidR="00A27629" w:rsidRDefault="00A27629" w:rsidP="00F56380">
            <w:pPr>
              <w:pStyle w:val="TableParagraph"/>
              <w:spacing w:line="284" w:lineRule="exact"/>
              <w:ind w:left="109"/>
              <w:rPr>
                <w:rFonts w:ascii="Times New Roman" w:hAnsi="Times New Roman"/>
                <w:sz w:val="24"/>
              </w:rPr>
            </w:pPr>
          </w:p>
        </w:tc>
      </w:tr>
      <w:tr w:rsidR="00A27629" w14:paraId="46A2C48C"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tcPr>
          <w:p w14:paraId="5296BDD8" w14:textId="77777777" w:rsidR="00A27629" w:rsidRDefault="00A27629" w:rsidP="00F56380">
            <w:pPr>
              <w:pStyle w:val="TableParagraph"/>
              <w:ind w:left="124"/>
              <w:rPr>
                <w:b/>
                <w:sz w:val="23"/>
              </w:rPr>
            </w:pPr>
            <w:r>
              <w:rPr>
                <w:b/>
                <w:color w:val="131313"/>
                <w:sz w:val="23"/>
              </w:rPr>
              <w:t>Utvecklingskommunikation och global fostran</w:t>
            </w:r>
          </w:p>
        </w:tc>
        <w:tc>
          <w:tcPr>
            <w:tcW w:w="1608" w:type="dxa"/>
            <w:tcBorders>
              <w:top w:val="single" w:sz="6" w:space="0" w:color="000000"/>
              <w:left w:val="single" w:sz="6" w:space="0" w:color="000000"/>
              <w:bottom w:val="single" w:sz="6" w:space="0" w:color="000000"/>
              <w:right w:val="single" w:sz="6" w:space="0" w:color="000000"/>
            </w:tcBorders>
          </w:tcPr>
          <w:p w14:paraId="7BFDE068"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tcPr>
          <w:p w14:paraId="5596E6EC"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1925D05E"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tcPr>
          <w:p w14:paraId="5AB75773" w14:textId="77777777" w:rsidR="00A27629" w:rsidRDefault="00A27629" w:rsidP="00F56380">
            <w:pPr>
              <w:pStyle w:val="TableParagraph"/>
              <w:spacing w:line="284" w:lineRule="exact"/>
              <w:ind w:left="109"/>
              <w:rPr>
                <w:rFonts w:ascii="Times New Roman" w:hAnsi="Times New Roman"/>
                <w:sz w:val="24"/>
              </w:rPr>
            </w:pPr>
          </w:p>
        </w:tc>
      </w:tr>
      <w:tr w:rsidR="00A27629" w14:paraId="5228A0F6"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tcPr>
          <w:p w14:paraId="6D5B0CAB" w14:textId="77777777" w:rsidR="00A27629" w:rsidRDefault="00A27629" w:rsidP="00F56380">
            <w:pPr>
              <w:pStyle w:val="TableParagraph"/>
              <w:ind w:left="124"/>
              <w:rPr>
                <w:b/>
                <w:color w:val="131313"/>
                <w:w w:val="105"/>
                <w:sz w:val="23"/>
              </w:rPr>
            </w:pPr>
          </w:p>
        </w:tc>
        <w:tc>
          <w:tcPr>
            <w:tcW w:w="1608" w:type="dxa"/>
            <w:tcBorders>
              <w:top w:val="single" w:sz="6" w:space="0" w:color="000000"/>
              <w:left w:val="single" w:sz="6" w:space="0" w:color="000000"/>
              <w:bottom w:val="single" w:sz="6" w:space="0" w:color="000000"/>
              <w:right w:val="single" w:sz="6" w:space="0" w:color="000000"/>
            </w:tcBorders>
          </w:tcPr>
          <w:p w14:paraId="5901E5D8"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tcPr>
          <w:p w14:paraId="38DB74B3"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5618B9B6"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tcPr>
          <w:p w14:paraId="0D996E49" w14:textId="77777777" w:rsidR="00A27629" w:rsidRDefault="00A27629" w:rsidP="00F56380">
            <w:pPr>
              <w:pStyle w:val="TableParagraph"/>
              <w:spacing w:line="284" w:lineRule="exact"/>
              <w:ind w:left="109"/>
              <w:rPr>
                <w:rFonts w:ascii="Times New Roman" w:hAnsi="Times New Roman"/>
                <w:sz w:val="24"/>
              </w:rPr>
            </w:pPr>
          </w:p>
        </w:tc>
      </w:tr>
      <w:tr w:rsidR="00A27629" w14:paraId="2186B0EC"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tcPr>
          <w:p w14:paraId="7BB3F147" w14:textId="77777777" w:rsidR="00A27629" w:rsidRDefault="00A27629" w:rsidP="00F56380">
            <w:pPr>
              <w:pStyle w:val="TableParagraph"/>
              <w:ind w:left="124"/>
              <w:rPr>
                <w:b/>
                <w:color w:val="131313"/>
                <w:w w:val="105"/>
                <w:sz w:val="23"/>
              </w:rPr>
            </w:pPr>
          </w:p>
        </w:tc>
        <w:tc>
          <w:tcPr>
            <w:tcW w:w="1608" w:type="dxa"/>
            <w:tcBorders>
              <w:top w:val="single" w:sz="6" w:space="0" w:color="000000"/>
              <w:left w:val="single" w:sz="6" w:space="0" w:color="000000"/>
              <w:bottom w:val="single" w:sz="6" w:space="0" w:color="000000"/>
              <w:right w:val="single" w:sz="6" w:space="0" w:color="000000"/>
            </w:tcBorders>
          </w:tcPr>
          <w:p w14:paraId="413C30EC"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tcPr>
          <w:p w14:paraId="3D2D9897"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19439DF1"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tcPr>
          <w:p w14:paraId="520EEC29" w14:textId="77777777" w:rsidR="00A27629" w:rsidRDefault="00A27629" w:rsidP="00F56380">
            <w:pPr>
              <w:pStyle w:val="TableParagraph"/>
              <w:spacing w:line="284" w:lineRule="exact"/>
              <w:ind w:left="109"/>
              <w:rPr>
                <w:rFonts w:ascii="Times New Roman" w:hAnsi="Times New Roman"/>
                <w:sz w:val="24"/>
              </w:rPr>
            </w:pPr>
          </w:p>
        </w:tc>
      </w:tr>
      <w:tr w:rsidR="00A27629" w14:paraId="41C1B05F"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tcPr>
          <w:p w14:paraId="473E00E9" w14:textId="77777777" w:rsidR="00A27629" w:rsidRDefault="00A27629" w:rsidP="00F56380">
            <w:pPr>
              <w:pStyle w:val="TableParagraph"/>
              <w:ind w:left="124"/>
              <w:rPr>
                <w:b/>
                <w:color w:val="131313"/>
                <w:w w:val="105"/>
                <w:sz w:val="23"/>
              </w:rPr>
            </w:pPr>
          </w:p>
        </w:tc>
        <w:tc>
          <w:tcPr>
            <w:tcW w:w="1608" w:type="dxa"/>
            <w:tcBorders>
              <w:top w:val="single" w:sz="6" w:space="0" w:color="000000"/>
              <w:left w:val="single" w:sz="6" w:space="0" w:color="000000"/>
              <w:bottom w:val="single" w:sz="6" w:space="0" w:color="000000"/>
              <w:right w:val="single" w:sz="6" w:space="0" w:color="000000"/>
            </w:tcBorders>
          </w:tcPr>
          <w:p w14:paraId="30B5C6CF"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tcPr>
          <w:p w14:paraId="4898B6B6"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25A630D8"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tcPr>
          <w:p w14:paraId="73ACA84E" w14:textId="77777777" w:rsidR="00A27629" w:rsidRDefault="00A27629" w:rsidP="00F56380">
            <w:pPr>
              <w:pStyle w:val="TableParagraph"/>
              <w:spacing w:line="284" w:lineRule="exact"/>
              <w:ind w:left="109"/>
              <w:rPr>
                <w:rFonts w:ascii="Times New Roman" w:hAnsi="Times New Roman"/>
                <w:sz w:val="24"/>
              </w:rPr>
            </w:pPr>
          </w:p>
        </w:tc>
      </w:tr>
      <w:tr w:rsidR="00A27629" w14:paraId="7E56E2B2" w14:textId="77777777" w:rsidTr="00F56380">
        <w:trPr>
          <w:trHeight w:val="590"/>
        </w:trPr>
        <w:tc>
          <w:tcPr>
            <w:tcW w:w="3361" w:type="dxa"/>
            <w:tcBorders>
              <w:top w:val="single" w:sz="6" w:space="0" w:color="000000"/>
              <w:left w:val="single" w:sz="6" w:space="0" w:color="000000"/>
              <w:bottom w:val="single" w:sz="6" w:space="0" w:color="000000"/>
              <w:right w:val="single" w:sz="6" w:space="0" w:color="000000"/>
            </w:tcBorders>
          </w:tcPr>
          <w:p w14:paraId="3E98060D" w14:textId="77777777" w:rsidR="00A27629" w:rsidRDefault="00A27629" w:rsidP="00F56380">
            <w:pPr>
              <w:pStyle w:val="TableParagraph"/>
              <w:ind w:left="124"/>
              <w:rPr>
                <w:b/>
                <w:color w:val="131313"/>
                <w:w w:val="105"/>
                <w:sz w:val="23"/>
              </w:rPr>
            </w:pPr>
          </w:p>
        </w:tc>
        <w:tc>
          <w:tcPr>
            <w:tcW w:w="1608" w:type="dxa"/>
            <w:tcBorders>
              <w:top w:val="single" w:sz="6" w:space="0" w:color="000000"/>
              <w:left w:val="single" w:sz="6" w:space="0" w:color="000000"/>
              <w:bottom w:val="single" w:sz="6" w:space="0" w:color="000000"/>
              <w:right w:val="single" w:sz="6" w:space="0" w:color="000000"/>
            </w:tcBorders>
          </w:tcPr>
          <w:p w14:paraId="692CFCE2" w14:textId="77777777" w:rsidR="00A27629" w:rsidRDefault="00A27629" w:rsidP="00F56380">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tcPr>
          <w:p w14:paraId="7DEE53F9" w14:textId="77777777" w:rsidR="00A27629" w:rsidRDefault="00A27629" w:rsidP="00F56380">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tcPr>
          <w:p w14:paraId="3B186A8C" w14:textId="77777777" w:rsidR="00A27629" w:rsidRDefault="00A27629" w:rsidP="00F56380">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tcPr>
          <w:p w14:paraId="32BC56B3" w14:textId="77777777" w:rsidR="00A27629" w:rsidRDefault="00A27629" w:rsidP="00F56380">
            <w:pPr>
              <w:pStyle w:val="TableParagraph"/>
              <w:spacing w:line="284" w:lineRule="exact"/>
              <w:ind w:left="109"/>
              <w:rPr>
                <w:rFonts w:ascii="Times New Roman" w:hAnsi="Times New Roman"/>
                <w:sz w:val="24"/>
              </w:rPr>
            </w:pPr>
          </w:p>
        </w:tc>
      </w:tr>
      <w:tr w:rsidR="00C63D33" w14:paraId="2D455E9C" w14:textId="77777777" w:rsidTr="00A07C7E">
        <w:trPr>
          <w:trHeight w:val="590"/>
        </w:trPr>
        <w:tc>
          <w:tcPr>
            <w:tcW w:w="33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6643C66A" w14:textId="77777777" w:rsidR="00C63D33" w:rsidRDefault="00C63D33" w:rsidP="00C63D33">
            <w:pPr>
              <w:pStyle w:val="TableParagraph"/>
              <w:ind w:left="124"/>
              <w:rPr>
                <w:b/>
                <w:color w:val="131313"/>
                <w:w w:val="105"/>
                <w:sz w:val="23"/>
              </w:rPr>
            </w:pPr>
            <w:r>
              <w:t>Sammanlagt EUR</w:t>
            </w:r>
          </w:p>
        </w:tc>
        <w:tc>
          <w:tcPr>
            <w:tcW w:w="16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11FC52C" w14:textId="77777777" w:rsidR="00C63D33" w:rsidRDefault="00C63D33" w:rsidP="00C63D33">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ADBFBB4" w14:textId="77777777" w:rsidR="00C63D33" w:rsidRDefault="00C63D33" w:rsidP="00C63D33">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454169B" w14:textId="77777777" w:rsidR="00C63D33" w:rsidRDefault="00C63D33" w:rsidP="00C63D33">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8F43FED" w14:textId="77777777" w:rsidR="00C63D33" w:rsidRDefault="00C63D33" w:rsidP="00C63D33">
            <w:pPr>
              <w:pStyle w:val="TableParagraph"/>
              <w:spacing w:line="284" w:lineRule="exact"/>
              <w:ind w:left="109"/>
              <w:rPr>
                <w:rFonts w:ascii="Times New Roman" w:hAnsi="Times New Roman"/>
                <w:sz w:val="24"/>
              </w:rPr>
            </w:pPr>
          </w:p>
        </w:tc>
      </w:tr>
      <w:tr w:rsidR="00C63D33" w14:paraId="3D229CD9" w14:textId="77777777" w:rsidTr="00A07C7E">
        <w:trPr>
          <w:trHeight w:val="590"/>
        </w:trPr>
        <w:tc>
          <w:tcPr>
            <w:tcW w:w="336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594B55A5" w14:textId="77777777" w:rsidR="00C63D33" w:rsidRPr="00377136" w:rsidRDefault="00C63D33" w:rsidP="00C63D33">
            <w:pPr>
              <w:pStyle w:val="TableParagraph"/>
              <w:ind w:left="124"/>
            </w:pPr>
            <w:r>
              <w:t>Totalt %</w:t>
            </w:r>
          </w:p>
        </w:tc>
        <w:tc>
          <w:tcPr>
            <w:tcW w:w="160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A218604" w14:textId="77777777" w:rsidR="00C63D33" w:rsidRDefault="00C63D33" w:rsidP="00C63D33">
            <w:pPr>
              <w:pStyle w:val="TableParagraph"/>
              <w:rPr>
                <w:rFonts w:ascii="Times New Roman"/>
                <w:sz w:val="20"/>
              </w:rPr>
            </w:pP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31F1096" w14:textId="77777777" w:rsidR="00C63D33" w:rsidRDefault="00C63D33" w:rsidP="00C63D33">
            <w:pPr>
              <w:pStyle w:val="TableParagraph"/>
              <w:spacing w:line="284" w:lineRule="exact"/>
              <w:ind w:left="116"/>
              <w:rPr>
                <w:rFonts w:ascii="Times New Roman" w:hAnsi="Times New Roman"/>
                <w:sz w:val="24"/>
              </w:rPr>
            </w:pPr>
          </w:p>
        </w:tc>
        <w:tc>
          <w:tcPr>
            <w:tcW w:w="17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49CC08C2" w14:textId="77777777" w:rsidR="00C63D33" w:rsidRDefault="00C63D33" w:rsidP="00C63D33">
            <w:pPr>
              <w:pStyle w:val="TableParagraph"/>
              <w:rPr>
                <w:rFonts w:ascii="Times New Roman"/>
                <w:sz w:val="20"/>
              </w:rPr>
            </w:pPr>
          </w:p>
        </w:tc>
        <w:tc>
          <w:tcPr>
            <w:tcW w:w="15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3378D225" w14:textId="77777777" w:rsidR="00C63D33" w:rsidRDefault="00C63D33" w:rsidP="00C63D33">
            <w:pPr>
              <w:pStyle w:val="TableParagraph"/>
              <w:spacing w:line="284" w:lineRule="exact"/>
              <w:ind w:left="109"/>
              <w:rPr>
                <w:rFonts w:ascii="Times New Roman" w:hAnsi="Times New Roman"/>
                <w:sz w:val="24"/>
              </w:rPr>
            </w:pPr>
          </w:p>
        </w:tc>
      </w:tr>
    </w:tbl>
    <w:p w14:paraId="73E80EA4" w14:textId="77777777" w:rsidR="00A27629" w:rsidRDefault="00A27629" w:rsidP="00A27629">
      <w:pPr>
        <w:widowControl/>
        <w:autoSpaceDE/>
        <w:autoSpaceDN/>
        <w:rPr>
          <w:rFonts w:ascii="Times New Roman" w:hAnsi="Times New Roman"/>
          <w:sz w:val="24"/>
        </w:rPr>
        <w:sectPr w:rsidR="00A27629" w:rsidSect="00A27629">
          <w:type w:val="continuous"/>
          <w:pgSz w:w="11906" w:h="16838" w:code="9"/>
          <w:pgMar w:top="720" w:right="720" w:bottom="720" w:left="720" w:header="571" w:footer="0" w:gutter="0"/>
          <w:cols w:space="720"/>
          <w:docGrid w:linePitch="299"/>
        </w:sectPr>
      </w:pPr>
    </w:p>
    <w:tbl>
      <w:tblPr>
        <w:tblpPr w:leftFromText="180" w:rightFromText="180" w:vertAnchor="text" w:horzAnchor="margin" w:tblpXSpec="center" w:tblpY="-32"/>
        <w:tblW w:w="99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8"/>
        <w:gridCol w:w="5099"/>
      </w:tblGrid>
      <w:tr w:rsidR="00A27629" w14:paraId="6C9F4B93" w14:textId="77777777" w:rsidTr="00A27629">
        <w:trPr>
          <w:trHeight w:val="323"/>
        </w:trPr>
        <w:tc>
          <w:tcPr>
            <w:tcW w:w="4868" w:type="dxa"/>
            <w:tcBorders>
              <w:top w:val="single" w:sz="6" w:space="0" w:color="000000"/>
              <w:left w:val="single" w:sz="6" w:space="0" w:color="000000"/>
              <w:bottom w:val="single" w:sz="6" w:space="0" w:color="000000"/>
              <w:right w:val="single" w:sz="6" w:space="0" w:color="000000"/>
            </w:tcBorders>
            <w:hideMark/>
          </w:tcPr>
          <w:p w14:paraId="2886934E" w14:textId="77777777" w:rsidR="00A27629" w:rsidRDefault="00A27629" w:rsidP="00A27629">
            <w:pPr>
              <w:pStyle w:val="TableParagraph"/>
              <w:spacing w:before="74" w:line="229" w:lineRule="exact"/>
              <w:ind w:left="133"/>
            </w:pPr>
            <w:r>
              <w:rPr>
                <w:color w:val="131313"/>
              </w:rPr>
              <w:t>Stöd från UM</w:t>
            </w:r>
          </w:p>
        </w:tc>
        <w:tc>
          <w:tcPr>
            <w:tcW w:w="5099" w:type="dxa"/>
            <w:tcBorders>
              <w:top w:val="single" w:sz="6" w:space="0" w:color="000000"/>
              <w:left w:val="single" w:sz="6" w:space="0" w:color="000000"/>
              <w:bottom w:val="single" w:sz="6" w:space="0" w:color="000000"/>
              <w:right w:val="single" w:sz="6" w:space="0" w:color="000000"/>
            </w:tcBorders>
            <w:hideMark/>
          </w:tcPr>
          <w:p w14:paraId="4DCDD633" w14:textId="77777777" w:rsidR="00A27629" w:rsidRDefault="00A27629" w:rsidP="00A27629">
            <w:pPr>
              <w:pStyle w:val="TableParagraph"/>
              <w:spacing w:before="35" w:line="269" w:lineRule="exact"/>
              <w:ind w:right="3043"/>
              <w:jc w:val="right"/>
              <w:rPr>
                <w:rFonts w:ascii="Times New Roman" w:hAnsi="Times New Roman"/>
                <w:sz w:val="24"/>
              </w:rPr>
            </w:pPr>
          </w:p>
        </w:tc>
      </w:tr>
      <w:tr w:rsidR="00A27629" w14:paraId="23735278" w14:textId="77777777" w:rsidTr="00A27629">
        <w:trPr>
          <w:trHeight w:val="323"/>
        </w:trPr>
        <w:tc>
          <w:tcPr>
            <w:tcW w:w="4868" w:type="dxa"/>
            <w:tcBorders>
              <w:top w:val="single" w:sz="6" w:space="0" w:color="000000"/>
              <w:left w:val="single" w:sz="6" w:space="0" w:color="000000"/>
              <w:bottom w:val="single" w:sz="6" w:space="0" w:color="000000"/>
              <w:right w:val="single" w:sz="6" w:space="0" w:color="000000"/>
            </w:tcBorders>
            <w:hideMark/>
          </w:tcPr>
          <w:p w14:paraId="36233991" w14:textId="77777777" w:rsidR="00A27629" w:rsidRDefault="00A27629" w:rsidP="00A27629">
            <w:pPr>
              <w:pStyle w:val="TableParagraph"/>
              <w:spacing w:before="60" w:line="244" w:lineRule="exact"/>
              <w:ind w:left="133"/>
            </w:pPr>
            <w:r>
              <w:rPr>
                <w:color w:val="131313"/>
              </w:rPr>
              <w:t>Egen finansiering</w:t>
            </w:r>
          </w:p>
        </w:tc>
        <w:tc>
          <w:tcPr>
            <w:tcW w:w="5099" w:type="dxa"/>
            <w:tcBorders>
              <w:top w:val="single" w:sz="6" w:space="0" w:color="000000"/>
              <w:left w:val="single" w:sz="6" w:space="0" w:color="000000"/>
              <w:bottom w:val="single" w:sz="6" w:space="0" w:color="000000"/>
              <w:right w:val="single" w:sz="6" w:space="0" w:color="000000"/>
            </w:tcBorders>
            <w:hideMark/>
          </w:tcPr>
          <w:p w14:paraId="00645090" w14:textId="77777777" w:rsidR="00A27629" w:rsidRDefault="00A27629" w:rsidP="00A27629">
            <w:pPr>
              <w:pStyle w:val="TableParagraph"/>
              <w:spacing w:before="28"/>
              <w:ind w:right="3054"/>
              <w:jc w:val="right"/>
              <w:rPr>
                <w:rFonts w:ascii="Times New Roman" w:hAnsi="Times New Roman"/>
                <w:sz w:val="24"/>
              </w:rPr>
            </w:pPr>
          </w:p>
        </w:tc>
      </w:tr>
      <w:tr w:rsidR="00A27629" w14:paraId="0F7F6B52" w14:textId="77777777" w:rsidTr="00A27629">
        <w:trPr>
          <w:trHeight w:val="316"/>
        </w:trPr>
        <w:tc>
          <w:tcPr>
            <w:tcW w:w="4868" w:type="dxa"/>
            <w:tcBorders>
              <w:top w:val="single" w:sz="6" w:space="0" w:color="000000"/>
              <w:left w:val="single" w:sz="6" w:space="0" w:color="000000"/>
              <w:bottom w:val="single" w:sz="6" w:space="0" w:color="000000"/>
              <w:right w:val="single" w:sz="6" w:space="0" w:color="000000"/>
            </w:tcBorders>
            <w:hideMark/>
          </w:tcPr>
          <w:p w14:paraId="1A2F9B3E" w14:textId="77777777" w:rsidR="00A27629" w:rsidRDefault="00A27629" w:rsidP="00A27629">
            <w:pPr>
              <w:pStyle w:val="TableParagraph"/>
              <w:spacing w:before="52" w:line="244" w:lineRule="exact"/>
              <w:ind w:left="127"/>
            </w:pPr>
            <w:r>
              <w:rPr>
                <w:color w:val="131313"/>
              </w:rPr>
              <w:t>Övrig finansiering</w:t>
            </w:r>
          </w:p>
        </w:tc>
        <w:tc>
          <w:tcPr>
            <w:tcW w:w="5099" w:type="dxa"/>
            <w:tcBorders>
              <w:top w:val="single" w:sz="6" w:space="0" w:color="000000"/>
              <w:left w:val="single" w:sz="6" w:space="0" w:color="000000"/>
              <w:bottom w:val="single" w:sz="6" w:space="0" w:color="000000"/>
              <w:right w:val="single" w:sz="6" w:space="0" w:color="000000"/>
            </w:tcBorders>
            <w:hideMark/>
          </w:tcPr>
          <w:p w14:paraId="2F634CA0" w14:textId="77777777" w:rsidR="00A27629" w:rsidRDefault="00A27629" w:rsidP="00A27629">
            <w:pPr>
              <w:pStyle w:val="TableParagraph"/>
              <w:spacing w:before="20"/>
              <w:ind w:right="3052"/>
              <w:jc w:val="right"/>
              <w:rPr>
                <w:rFonts w:ascii="Times New Roman" w:hAnsi="Times New Roman"/>
                <w:sz w:val="24"/>
              </w:rPr>
            </w:pPr>
          </w:p>
        </w:tc>
      </w:tr>
      <w:tr w:rsidR="00A27629" w14:paraId="433CF6DA" w14:textId="77777777" w:rsidTr="00A27629">
        <w:trPr>
          <w:trHeight w:val="345"/>
        </w:trPr>
        <w:tc>
          <w:tcPr>
            <w:tcW w:w="4868" w:type="dxa"/>
            <w:tcBorders>
              <w:top w:val="single" w:sz="6" w:space="0" w:color="000000"/>
              <w:left w:val="single" w:sz="6" w:space="0" w:color="000000"/>
              <w:bottom w:val="single" w:sz="6" w:space="0" w:color="000000"/>
              <w:right w:val="single" w:sz="6" w:space="0" w:color="000000"/>
            </w:tcBorders>
            <w:hideMark/>
          </w:tcPr>
          <w:p w14:paraId="2644F06C" w14:textId="77777777" w:rsidR="00A27629" w:rsidRDefault="00A27629" w:rsidP="00A27629">
            <w:pPr>
              <w:pStyle w:val="TableParagraph"/>
              <w:spacing w:before="43"/>
              <w:ind w:left="129"/>
              <w:rPr>
                <w:b/>
                <w:sz w:val="23"/>
              </w:rPr>
            </w:pPr>
            <w:r>
              <w:rPr>
                <w:b/>
                <w:color w:val="131313"/>
                <w:sz w:val="23"/>
              </w:rPr>
              <w:t>Sammanlagt €</w:t>
            </w:r>
          </w:p>
        </w:tc>
        <w:tc>
          <w:tcPr>
            <w:tcW w:w="5099" w:type="dxa"/>
            <w:tcBorders>
              <w:top w:val="single" w:sz="6" w:space="0" w:color="000000"/>
              <w:left w:val="single" w:sz="6" w:space="0" w:color="000000"/>
              <w:bottom w:val="single" w:sz="6" w:space="0" w:color="000000"/>
              <w:right w:val="single" w:sz="6" w:space="0" w:color="000000"/>
            </w:tcBorders>
            <w:hideMark/>
          </w:tcPr>
          <w:p w14:paraId="3DC82B96" w14:textId="77777777" w:rsidR="00A27629" w:rsidRDefault="00A27629" w:rsidP="00A27629">
            <w:pPr>
              <w:pStyle w:val="TableParagraph"/>
              <w:spacing w:before="21"/>
              <w:ind w:right="3064"/>
              <w:jc w:val="right"/>
              <w:rPr>
                <w:rFonts w:ascii="Times New Roman" w:hAnsi="Times New Roman"/>
                <w:sz w:val="23"/>
              </w:rPr>
            </w:pPr>
          </w:p>
        </w:tc>
      </w:tr>
    </w:tbl>
    <w:p w14:paraId="14D6EF7A" w14:textId="77777777" w:rsidR="00A27629" w:rsidRDefault="00A27629" w:rsidP="00A27629">
      <w:pPr>
        <w:pStyle w:val="BodyText"/>
        <w:spacing w:before="9"/>
        <w:rPr>
          <w:b/>
          <w:sz w:val="22"/>
        </w:rPr>
      </w:pPr>
      <w:r>
        <w:rPr>
          <w:noProof/>
          <w:lang w:val="fi-FI" w:eastAsia="fi-FI"/>
        </w:rPr>
        <mc:AlternateContent>
          <mc:Choice Requires="wps">
            <w:drawing>
              <wp:anchor distT="0" distB="0" distL="114300" distR="114300" simplePos="0" relativeHeight="251660288" behindDoc="0" locked="0" layoutInCell="1" allowOverlap="1" wp14:anchorId="0828A4A5" wp14:editId="1A40FC1A">
                <wp:simplePos x="0" y="0"/>
                <wp:positionH relativeFrom="page">
                  <wp:posOffset>7469505</wp:posOffset>
                </wp:positionH>
                <wp:positionV relativeFrom="page">
                  <wp:posOffset>5761355</wp:posOffset>
                </wp:positionV>
                <wp:extent cx="0" cy="0"/>
                <wp:effectExtent l="11430" t="5770880" r="7620" b="5772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5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98933"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15pt,453.65pt" to="588.15pt,4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" strokeweight=".25442mm">
                <w10:wrap anchorx="page" anchory="page"/>
              </v:line>
            </w:pict>
          </mc:Fallback>
        </mc:AlternateContent>
      </w:r>
    </w:p>
    <w:p w14:paraId="14ADCC7A" w14:textId="77777777" w:rsidR="00A27629" w:rsidRDefault="00A27629" w:rsidP="00A27629">
      <w:pPr>
        <w:pStyle w:val="BodyText"/>
        <w:spacing w:before="9"/>
        <w:rPr>
          <w:sz w:val="11"/>
        </w:rPr>
      </w:pPr>
    </w:p>
    <w:p w14:paraId="6A8A1DCA" w14:textId="77777777" w:rsidR="00A27629" w:rsidRPr="00A27629" w:rsidRDefault="00A27629" w:rsidP="00A27629">
      <w:pPr>
        <w:pStyle w:val="BodyText"/>
      </w:pPr>
    </w:p>
    <w:p w14:paraId="4FA5B46F" w14:textId="77777777" w:rsidR="00C63D33" w:rsidRDefault="00C63D33" w:rsidP="00A27629">
      <w:pPr>
        <w:pStyle w:val="BodyText"/>
        <w:ind w:left="309"/>
        <w:rPr>
          <w:color w:val="131313"/>
          <w:w w:val="105"/>
          <w:lang w:val="fi-FI"/>
        </w:rPr>
      </w:pPr>
    </w:p>
    <w:p w14:paraId="2307EF4D" w14:textId="77777777" w:rsidR="00A27629" w:rsidRDefault="00A27629" w:rsidP="00A27629">
      <w:pPr>
        <w:pStyle w:val="BodyText"/>
        <w:ind w:left="309"/>
        <w:rPr>
          <w:color w:val="131313"/>
          <w:w w:val="105"/>
        </w:rPr>
      </w:pPr>
      <w:r>
        <w:rPr>
          <w:color w:val="131313"/>
        </w:rPr>
        <w:t>Ort och datum:</w:t>
      </w:r>
    </w:p>
    <w:p w14:paraId="027422CF" w14:textId="77777777" w:rsidR="00A27629" w:rsidRDefault="00A27629" w:rsidP="00A27629">
      <w:pPr>
        <w:pStyle w:val="BodyText"/>
        <w:ind w:left="309"/>
        <w:rPr>
          <w:color w:val="131313"/>
          <w:w w:val="105"/>
          <w:lang w:val="fi-FI"/>
        </w:rPr>
      </w:pPr>
    </w:p>
    <w:p w14:paraId="3C681DC4" w14:textId="77777777" w:rsidR="00A27629" w:rsidRDefault="00A27629" w:rsidP="00A27629">
      <w:pPr>
        <w:pStyle w:val="BodyText"/>
        <w:ind w:left="309"/>
        <w:rPr>
          <w:color w:val="131313"/>
          <w:w w:val="105"/>
          <w:lang w:val="fi-FI"/>
        </w:rPr>
      </w:pPr>
    </w:p>
    <w:p w14:paraId="014AB563" w14:textId="77777777" w:rsidR="00A27629" w:rsidRDefault="00A27629" w:rsidP="00A27629">
      <w:pPr>
        <w:pStyle w:val="BodyText"/>
        <w:ind w:left="309"/>
        <w:rPr>
          <w:color w:val="131313"/>
          <w:w w:val="105"/>
        </w:rPr>
      </w:pPr>
      <w:r>
        <w:rPr>
          <w:color w:val="131313"/>
        </w:rPr>
        <w:t xml:space="preserve">Underskrift: </w:t>
      </w:r>
    </w:p>
    <w:p w14:paraId="2A1D3E87" w14:textId="77777777" w:rsidR="00A27629" w:rsidRDefault="00A27629" w:rsidP="00A27629">
      <w:pPr>
        <w:pStyle w:val="BodyText"/>
        <w:ind w:left="309"/>
        <w:rPr>
          <w:color w:val="131313"/>
          <w:w w:val="105"/>
          <w:lang w:val="fi-FI"/>
        </w:rPr>
      </w:pPr>
    </w:p>
    <w:p w14:paraId="3EF49749" w14:textId="77777777" w:rsidR="00A27629" w:rsidRDefault="00A27629" w:rsidP="00A27629">
      <w:pPr>
        <w:pStyle w:val="BodyText"/>
        <w:ind w:firstLine="309"/>
        <w:rPr>
          <w:color w:val="131313"/>
          <w:w w:val="105"/>
        </w:rPr>
      </w:pPr>
      <w:r>
        <w:rPr>
          <w:color w:val="131313"/>
        </w:rPr>
        <w:t>Uppgift:</w:t>
      </w:r>
    </w:p>
    <w:p w14:paraId="485CB37B" w14:textId="77777777" w:rsidR="00A27629" w:rsidRDefault="00A27629" w:rsidP="00A27629">
      <w:pPr>
        <w:pStyle w:val="BodyText"/>
        <w:ind w:firstLine="309"/>
        <w:rPr>
          <w:color w:val="131313"/>
          <w:w w:val="105"/>
          <w:lang w:val="fi-FI"/>
        </w:rPr>
      </w:pPr>
    </w:p>
    <w:p w14:paraId="275E63AE" w14:textId="77777777" w:rsidR="00A27629" w:rsidRDefault="00A27629" w:rsidP="00A27629">
      <w:pPr>
        <w:pStyle w:val="BodyText"/>
        <w:ind w:left="309"/>
        <w:rPr>
          <w:color w:val="131313"/>
          <w:w w:val="105"/>
        </w:rPr>
      </w:pPr>
      <w:r>
        <w:rPr>
          <w:color w:val="131313"/>
        </w:rPr>
        <w:t xml:space="preserve">Namnförtydligande: </w:t>
      </w:r>
    </w:p>
    <w:p w14:paraId="6B22D690" w14:textId="77777777" w:rsidR="00A27629" w:rsidRDefault="00A27629" w:rsidP="00A27629">
      <w:pPr>
        <w:pStyle w:val="BodyText"/>
        <w:ind w:left="309"/>
        <w:rPr>
          <w:color w:val="131313"/>
          <w:w w:val="105"/>
          <w:lang w:val="fi-FI"/>
        </w:rPr>
      </w:pPr>
    </w:p>
    <w:p w14:paraId="328E2FAD" w14:textId="77777777" w:rsidR="00A27629" w:rsidRDefault="00A27629" w:rsidP="00A27629">
      <w:pPr>
        <w:pStyle w:val="BodyText"/>
        <w:ind w:left="309"/>
        <w:rPr>
          <w:color w:val="131313"/>
          <w:w w:val="105"/>
          <w:lang w:val="fi-FI"/>
        </w:rPr>
      </w:pPr>
    </w:p>
    <w:p w14:paraId="13C7BFEA" w14:textId="77777777" w:rsidR="00335B11" w:rsidRDefault="00335B11" w:rsidP="00A27629">
      <w:pPr>
        <w:pStyle w:val="BodyText"/>
        <w:ind w:left="309"/>
        <w:rPr>
          <w:color w:val="131313"/>
          <w:w w:val="105"/>
          <w:lang w:val="fi-FI"/>
        </w:rPr>
      </w:pPr>
    </w:p>
    <w:p w14:paraId="711A3318" w14:textId="77777777" w:rsidR="00335B11" w:rsidRDefault="00335B11" w:rsidP="00A27629">
      <w:pPr>
        <w:pStyle w:val="BodyText"/>
        <w:ind w:left="309"/>
        <w:rPr>
          <w:color w:val="131313"/>
          <w:w w:val="105"/>
          <w:lang w:val="fi-FI"/>
        </w:rPr>
      </w:pPr>
    </w:p>
    <w:p w14:paraId="15271DAD" w14:textId="77777777" w:rsidR="00A27629" w:rsidRDefault="00A27629" w:rsidP="00A27629">
      <w:pPr>
        <w:pStyle w:val="BodyText"/>
        <w:ind w:left="309"/>
        <w:rPr>
          <w:color w:val="131313"/>
          <w:w w:val="105"/>
        </w:rPr>
      </w:pPr>
      <w:r>
        <w:rPr>
          <w:color w:val="131313"/>
        </w:rPr>
        <w:t>Bilagor:</w:t>
      </w:r>
    </w:p>
    <w:p w14:paraId="18AA365D" w14:textId="77777777" w:rsidR="00A27629" w:rsidRDefault="00A27629" w:rsidP="00A27629">
      <w:pPr>
        <w:pStyle w:val="BodyText"/>
        <w:ind w:left="309"/>
        <w:rPr>
          <w:color w:val="131313"/>
          <w:w w:val="105"/>
          <w:lang w:val="fi-FI"/>
        </w:rPr>
      </w:pPr>
    </w:p>
    <w:p w14:paraId="3BBA3F05" w14:textId="533FF982" w:rsidR="00A27629" w:rsidRPr="00F91211" w:rsidRDefault="003447B8" w:rsidP="00A27629">
      <w:pPr>
        <w:pStyle w:val="BodyText"/>
        <w:numPr>
          <w:ilvl w:val="0"/>
          <w:numId w:val="1"/>
        </w:numPr>
      </w:pPr>
      <w:r>
        <w:rPr>
          <w:color w:val="131313"/>
        </w:rPr>
        <w:t>Bilaga 1: Försäkring</w:t>
      </w:r>
    </w:p>
    <w:p w14:paraId="73106580" w14:textId="5853CA24" w:rsidR="004519D2" w:rsidRPr="00E5195C" w:rsidRDefault="003447B8" w:rsidP="00596D97">
      <w:pPr>
        <w:pStyle w:val="BodyText"/>
        <w:numPr>
          <w:ilvl w:val="0"/>
          <w:numId w:val="1"/>
        </w:numPr>
      </w:pPr>
      <w:r>
        <w:rPr>
          <w:color w:val="131313"/>
        </w:rPr>
        <w:t xml:space="preserve">Bilaga 2: </w:t>
      </w:r>
      <w:r>
        <w:rPr>
          <w:color w:val="111111"/>
        </w:rPr>
        <w:t>Verksamhetsplan, budget, verksamhetsberättelse, bokslut, revisionsberättelse och andra eventuella dokument såsom ändrade stadgar och föreningsregisterutdrag</w:t>
      </w:r>
    </w:p>
    <w:p w14:paraId="5712D2AA" w14:textId="77777777" w:rsidR="00A27629" w:rsidRPr="00872B14" w:rsidRDefault="00A27629" w:rsidP="00A27629">
      <w:pPr>
        <w:pStyle w:val="BodyText"/>
        <w:rPr>
          <w:color w:val="131313"/>
          <w:w w:val="105"/>
        </w:rPr>
      </w:pPr>
      <w:bookmarkStart w:id="0" w:name="_GoBack"/>
      <w:bookmarkEnd w:id="0"/>
    </w:p>
    <w:sectPr w:rsidR="00A27629" w:rsidRPr="00872B14" w:rsidSect="00A27629">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45DF3"/>
    <w:multiLevelType w:val="hybridMultilevel"/>
    <w:tmpl w:val="56F6B702"/>
    <w:lvl w:ilvl="0" w:tplc="6B866402">
      <w:start w:val="1"/>
      <w:numFmt w:val="lowerLetter"/>
      <w:lvlText w:val="%1)"/>
      <w:lvlJc w:val="left"/>
      <w:pPr>
        <w:ind w:left="720" w:hanging="360"/>
      </w:pPr>
      <w:rPr>
        <w:rFonts w:ascii="Arial" w:eastAsia="Arial" w:hAnsi="Arial" w:cs="Arial"/>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4175AB2"/>
    <w:multiLevelType w:val="hybridMultilevel"/>
    <w:tmpl w:val="A22E5ED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5555CD4"/>
    <w:multiLevelType w:val="hybridMultilevel"/>
    <w:tmpl w:val="1D0EE516"/>
    <w:lvl w:ilvl="0" w:tplc="36A230DC">
      <w:start w:val="1"/>
      <w:numFmt w:val="lowerLetter"/>
      <w:lvlText w:val="%1)"/>
      <w:lvlJc w:val="left"/>
      <w:pPr>
        <w:ind w:left="720" w:hanging="360"/>
      </w:pPr>
      <w:rPr>
        <w:rFonts w:ascii="Arial" w:eastAsia="Arial" w:hAnsi="Arial" w:cs="Arial"/>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9D3096B"/>
    <w:multiLevelType w:val="hybridMultilevel"/>
    <w:tmpl w:val="3184DAA0"/>
    <w:lvl w:ilvl="0" w:tplc="F3BAC654">
      <w:start w:val="1"/>
      <w:numFmt w:val="bullet"/>
      <w:lvlText w:val="-"/>
      <w:lvlJc w:val="left"/>
      <w:pPr>
        <w:ind w:left="669" w:hanging="360"/>
      </w:pPr>
      <w:rPr>
        <w:rFonts w:ascii="Arial" w:eastAsia="Arial" w:hAnsi="Arial" w:cs="Arial" w:hint="default"/>
        <w:color w:val="131313"/>
        <w:w w:val="105"/>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4" w15:restartNumberingAfterBreak="0">
    <w:nsid w:val="43334DC1"/>
    <w:multiLevelType w:val="hybridMultilevel"/>
    <w:tmpl w:val="24182060"/>
    <w:lvl w:ilvl="0" w:tplc="991C65CE">
      <w:start w:val="1"/>
      <w:numFmt w:val="decimal"/>
      <w:lvlText w:val="%1."/>
      <w:lvlJc w:val="left"/>
      <w:pPr>
        <w:ind w:left="502" w:hanging="360"/>
      </w:pPr>
      <w:rPr>
        <w:rFonts w:hint="default"/>
        <w:w w:val="105"/>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5" w15:restartNumberingAfterBreak="0">
    <w:nsid w:val="62B1797C"/>
    <w:multiLevelType w:val="hybridMultilevel"/>
    <w:tmpl w:val="3238E58E"/>
    <w:lvl w:ilvl="0" w:tplc="991C65CE">
      <w:start w:val="1"/>
      <w:numFmt w:val="decimal"/>
      <w:lvlText w:val="%1."/>
      <w:lvlJc w:val="left"/>
      <w:pPr>
        <w:ind w:left="502" w:hanging="360"/>
      </w:pPr>
      <w:rPr>
        <w:rFonts w:hint="default"/>
        <w:w w:val="105"/>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6" w15:restartNumberingAfterBreak="0">
    <w:nsid w:val="77484ED1"/>
    <w:multiLevelType w:val="hybridMultilevel"/>
    <w:tmpl w:val="15E08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629"/>
    <w:rsid w:val="00070B36"/>
    <w:rsid w:val="000D31C0"/>
    <w:rsid w:val="001227C1"/>
    <w:rsid w:val="00241782"/>
    <w:rsid w:val="00335B11"/>
    <w:rsid w:val="003447B8"/>
    <w:rsid w:val="00360895"/>
    <w:rsid w:val="003C720A"/>
    <w:rsid w:val="003F0657"/>
    <w:rsid w:val="004519D2"/>
    <w:rsid w:val="004A5638"/>
    <w:rsid w:val="004F0E46"/>
    <w:rsid w:val="004F472E"/>
    <w:rsid w:val="005173B4"/>
    <w:rsid w:val="00796E2D"/>
    <w:rsid w:val="00820D89"/>
    <w:rsid w:val="00872B14"/>
    <w:rsid w:val="009610EA"/>
    <w:rsid w:val="00A07C7E"/>
    <w:rsid w:val="00A27629"/>
    <w:rsid w:val="00BA0D4D"/>
    <w:rsid w:val="00C63D33"/>
    <w:rsid w:val="00CF4891"/>
    <w:rsid w:val="00DF729B"/>
    <w:rsid w:val="00E5195C"/>
    <w:rsid w:val="00E82FC6"/>
    <w:rsid w:val="00FE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F64A5"/>
  <w15:chartTrackingRefBased/>
  <w15:docId w15:val="{F23D0672-8123-4376-BFC9-ACEA0568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629"/>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A27629"/>
    <w:pPr>
      <w:ind w:left="332" w:hanging="240"/>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7629"/>
    <w:rPr>
      <w:rFonts w:ascii="Arial" w:eastAsia="Arial" w:hAnsi="Arial" w:cs="Arial"/>
      <w:b/>
      <w:bCs/>
      <w:sz w:val="21"/>
      <w:szCs w:val="21"/>
    </w:rPr>
  </w:style>
  <w:style w:type="paragraph" w:styleId="Title">
    <w:name w:val="Title"/>
    <w:basedOn w:val="Normal"/>
    <w:link w:val="TitleChar"/>
    <w:uiPriority w:val="10"/>
    <w:qFormat/>
    <w:rsid w:val="00A27629"/>
    <w:pPr>
      <w:spacing w:before="254"/>
      <w:ind w:left="427"/>
    </w:pPr>
    <w:rPr>
      <w:b/>
      <w:bCs/>
      <w:sz w:val="30"/>
      <w:szCs w:val="30"/>
    </w:rPr>
  </w:style>
  <w:style w:type="character" w:customStyle="1" w:styleId="TitleChar">
    <w:name w:val="Title Char"/>
    <w:basedOn w:val="DefaultParagraphFont"/>
    <w:link w:val="Title"/>
    <w:uiPriority w:val="10"/>
    <w:rsid w:val="00A27629"/>
    <w:rPr>
      <w:rFonts w:ascii="Arial" w:eastAsia="Arial" w:hAnsi="Arial" w:cs="Arial"/>
      <w:b/>
      <w:bCs/>
      <w:sz w:val="30"/>
      <w:szCs w:val="30"/>
    </w:rPr>
  </w:style>
  <w:style w:type="paragraph" w:styleId="BodyText">
    <w:name w:val="Body Text"/>
    <w:basedOn w:val="Normal"/>
    <w:link w:val="BodyTextChar"/>
    <w:uiPriority w:val="1"/>
    <w:unhideWhenUsed/>
    <w:qFormat/>
    <w:rsid w:val="00A27629"/>
    <w:rPr>
      <w:sz w:val="21"/>
      <w:szCs w:val="21"/>
    </w:rPr>
  </w:style>
  <w:style w:type="character" w:customStyle="1" w:styleId="BodyTextChar">
    <w:name w:val="Body Text Char"/>
    <w:basedOn w:val="DefaultParagraphFont"/>
    <w:link w:val="BodyText"/>
    <w:uiPriority w:val="1"/>
    <w:rsid w:val="00A27629"/>
    <w:rPr>
      <w:rFonts w:ascii="Arial" w:eastAsia="Arial" w:hAnsi="Arial" w:cs="Arial"/>
      <w:sz w:val="21"/>
      <w:szCs w:val="21"/>
    </w:rPr>
  </w:style>
  <w:style w:type="paragraph" w:customStyle="1" w:styleId="TableParagraph">
    <w:name w:val="Table Paragraph"/>
    <w:basedOn w:val="Normal"/>
    <w:uiPriority w:val="1"/>
    <w:qFormat/>
    <w:rsid w:val="00A27629"/>
  </w:style>
  <w:style w:type="paragraph" w:styleId="BalloonText">
    <w:name w:val="Balloon Text"/>
    <w:basedOn w:val="Normal"/>
    <w:link w:val="BalloonTextChar"/>
    <w:uiPriority w:val="99"/>
    <w:semiHidden/>
    <w:unhideWhenUsed/>
    <w:rsid w:val="00A27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629"/>
    <w:rPr>
      <w:rFonts w:ascii="Segoe UI" w:eastAsia="Arial" w:hAnsi="Segoe UI" w:cs="Segoe UI"/>
      <w:sz w:val="18"/>
      <w:szCs w:val="18"/>
    </w:rPr>
  </w:style>
  <w:style w:type="paragraph" w:styleId="ListParagraph">
    <w:name w:val="List Paragraph"/>
    <w:basedOn w:val="Normal"/>
    <w:uiPriority w:val="34"/>
    <w:qFormat/>
    <w:rsid w:val="005173B4"/>
    <w:pPr>
      <w:ind w:left="720"/>
      <w:contextualSpacing/>
    </w:pPr>
  </w:style>
  <w:style w:type="character" w:styleId="CommentReference">
    <w:name w:val="annotation reference"/>
    <w:basedOn w:val="DefaultParagraphFont"/>
    <w:uiPriority w:val="99"/>
    <w:semiHidden/>
    <w:unhideWhenUsed/>
    <w:rsid w:val="00070B36"/>
    <w:rPr>
      <w:sz w:val="16"/>
      <w:szCs w:val="16"/>
    </w:rPr>
  </w:style>
  <w:style w:type="paragraph" w:styleId="CommentText">
    <w:name w:val="annotation text"/>
    <w:basedOn w:val="Normal"/>
    <w:link w:val="CommentTextChar"/>
    <w:uiPriority w:val="99"/>
    <w:semiHidden/>
    <w:unhideWhenUsed/>
    <w:rsid w:val="00070B36"/>
    <w:rPr>
      <w:sz w:val="20"/>
      <w:szCs w:val="20"/>
    </w:rPr>
  </w:style>
  <w:style w:type="character" w:customStyle="1" w:styleId="CommentTextChar">
    <w:name w:val="Comment Text Char"/>
    <w:basedOn w:val="DefaultParagraphFont"/>
    <w:link w:val="CommentText"/>
    <w:uiPriority w:val="99"/>
    <w:semiHidden/>
    <w:rsid w:val="00070B3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70B36"/>
    <w:rPr>
      <w:b/>
      <w:bCs/>
    </w:rPr>
  </w:style>
  <w:style w:type="character" w:customStyle="1" w:styleId="CommentSubjectChar">
    <w:name w:val="Comment Subject Char"/>
    <w:basedOn w:val="CommentTextChar"/>
    <w:link w:val="CommentSubject"/>
    <w:uiPriority w:val="99"/>
    <w:semiHidden/>
    <w:rsid w:val="00070B3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34230">
      <w:bodyDiv w:val="1"/>
      <w:marLeft w:val="0"/>
      <w:marRight w:val="0"/>
      <w:marTop w:val="0"/>
      <w:marBottom w:val="0"/>
      <w:divBdr>
        <w:top w:val="none" w:sz="0" w:space="0" w:color="auto"/>
        <w:left w:val="none" w:sz="0" w:space="0" w:color="auto"/>
        <w:bottom w:val="none" w:sz="0" w:space="0" w:color="auto"/>
        <w:right w:val="none" w:sz="0" w:space="0" w:color="auto"/>
      </w:divBdr>
    </w:div>
    <w:div w:id="771364650">
      <w:bodyDiv w:val="1"/>
      <w:marLeft w:val="0"/>
      <w:marRight w:val="0"/>
      <w:marTop w:val="0"/>
      <w:marBottom w:val="0"/>
      <w:divBdr>
        <w:top w:val="none" w:sz="0" w:space="0" w:color="auto"/>
        <w:left w:val="none" w:sz="0" w:space="0" w:color="auto"/>
        <w:bottom w:val="none" w:sz="0" w:space="0" w:color="auto"/>
        <w:right w:val="none" w:sz="0" w:space="0" w:color="auto"/>
      </w:divBdr>
    </w:div>
    <w:div w:id="1064333110">
      <w:bodyDiv w:val="1"/>
      <w:marLeft w:val="0"/>
      <w:marRight w:val="0"/>
      <w:marTop w:val="0"/>
      <w:marBottom w:val="0"/>
      <w:divBdr>
        <w:top w:val="none" w:sz="0" w:space="0" w:color="auto"/>
        <w:left w:val="none" w:sz="0" w:space="0" w:color="auto"/>
        <w:bottom w:val="none" w:sz="0" w:space="0" w:color="auto"/>
        <w:right w:val="none" w:sz="0" w:space="0" w:color="auto"/>
      </w:divBdr>
    </w:div>
    <w:div w:id="1196116385">
      <w:bodyDiv w:val="1"/>
      <w:marLeft w:val="0"/>
      <w:marRight w:val="0"/>
      <w:marTop w:val="0"/>
      <w:marBottom w:val="0"/>
      <w:divBdr>
        <w:top w:val="none" w:sz="0" w:space="0" w:color="auto"/>
        <w:left w:val="none" w:sz="0" w:space="0" w:color="auto"/>
        <w:bottom w:val="none" w:sz="0" w:space="0" w:color="auto"/>
        <w:right w:val="none" w:sz="0" w:space="0" w:color="auto"/>
      </w:divBdr>
    </w:div>
    <w:div w:id="1340933501">
      <w:bodyDiv w:val="1"/>
      <w:marLeft w:val="0"/>
      <w:marRight w:val="0"/>
      <w:marTop w:val="0"/>
      <w:marBottom w:val="0"/>
      <w:divBdr>
        <w:top w:val="none" w:sz="0" w:space="0" w:color="auto"/>
        <w:left w:val="none" w:sz="0" w:space="0" w:color="auto"/>
        <w:bottom w:val="none" w:sz="0" w:space="0" w:color="auto"/>
        <w:right w:val="none" w:sz="0" w:space="0" w:color="auto"/>
      </w:divBdr>
    </w:div>
    <w:div w:id="1614707661">
      <w:bodyDiv w:val="1"/>
      <w:marLeft w:val="0"/>
      <w:marRight w:val="0"/>
      <w:marTop w:val="0"/>
      <w:marBottom w:val="0"/>
      <w:divBdr>
        <w:top w:val="none" w:sz="0" w:space="0" w:color="auto"/>
        <w:left w:val="none" w:sz="0" w:space="0" w:color="auto"/>
        <w:bottom w:val="none" w:sz="0" w:space="0" w:color="auto"/>
        <w:right w:val="none" w:sz="0" w:space="0" w:color="auto"/>
      </w:divBdr>
    </w:div>
    <w:div w:id="1738437314">
      <w:bodyDiv w:val="1"/>
      <w:marLeft w:val="0"/>
      <w:marRight w:val="0"/>
      <w:marTop w:val="0"/>
      <w:marBottom w:val="0"/>
      <w:divBdr>
        <w:top w:val="none" w:sz="0" w:space="0" w:color="auto"/>
        <w:left w:val="none" w:sz="0" w:space="0" w:color="auto"/>
        <w:bottom w:val="none" w:sz="0" w:space="0" w:color="auto"/>
        <w:right w:val="none" w:sz="0" w:space="0" w:color="auto"/>
      </w:divBdr>
    </w:div>
    <w:div w:id="1888951948">
      <w:bodyDiv w:val="1"/>
      <w:marLeft w:val="0"/>
      <w:marRight w:val="0"/>
      <w:marTop w:val="0"/>
      <w:marBottom w:val="0"/>
      <w:divBdr>
        <w:top w:val="none" w:sz="0" w:space="0" w:color="auto"/>
        <w:left w:val="none" w:sz="0" w:space="0" w:color="auto"/>
        <w:bottom w:val="none" w:sz="0" w:space="0" w:color="auto"/>
        <w:right w:val="none" w:sz="0" w:space="0" w:color="auto"/>
      </w:divBdr>
    </w:div>
    <w:div w:id="21311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419</Words>
  <Characters>3394</Characters>
  <Application>Microsoft Office Word</Application>
  <DocSecurity>0</DocSecurity>
  <Lines>28</Lines>
  <Paragraphs>7</Paragraphs>
  <ScaleCrop>false</ScaleCrop>
  <HeadingPairs>
    <vt:vector size="6" baseType="variant">
      <vt:variant>
        <vt:lpstr>Title</vt:lpstr>
      </vt:variant>
      <vt:variant>
        <vt:i4>1</vt:i4>
      </vt:variant>
      <vt:variant>
        <vt:lpstr>Rubrik</vt:lpstr>
      </vt:variant>
      <vt:variant>
        <vt:i4>1</vt:i4>
      </vt:variant>
      <vt:variant>
        <vt:lpstr>Otsikko</vt:lpstr>
      </vt:variant>
      <vt:variant>
        <vt:i4>1</vt:i4>
      </vt:variant>
    </vt:vector>
  </HeadingPairs>
  <TitlesOfParts>
    <vt:vector size="3" baseType="lpstr">
      <vt:lpstr/>
      <vt:lpstr/>
      <vt:lpstr/>
    </vt:vector>
  </TitlesOfParts>
  <Company>UM</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Suvi</dc:creator>
  <cp:keywords/>
  <dc:description/>
  <cp:lastModifiedBy>Seppälä Maija</cp:lastModifiedBy>
  <cp:revision>3</cp:revision>
  <dcterms:created xsi:type="dcterms:W3CDTF">2022-09-28T12:48:00Z</dcterms:created>
  <dcterms:modified xsi:type="dcterms:W3CDTF">2022-09-28T12:52:00Z</dcterms:modified>
</cp:coreProperties>
</file>