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DC7C8" w14:textId="52CA9D9C" w:rsidR="005D5EE6" w:rsidRPr="007A11EF" w:rsidRDefault="005D5EE6" w:rsidP="005D5EE6">
      <w:pPr>
        <w:pStyle w:val="Default"/>
        <w:rPr>
          <w:sz w:val="22"/>
          <w:szCs w:val="22"/>
          <w:lang w:val="fi-FI"/>
        </w:rPr>
      </w:pPr>
      <w:r w:rsidRPr="007A11EF">
        <w:rPr>
          <w:b/>
          <w:bCs/>
          <w:sz w:val="22"/>
          <w:szCs w:val="22"/>
          <w:lang w:val="fi-FI"/>
        </w:rPr>
        <w:t xml:space="preserve">Ulkoministeriön </w:t>
      </w:r>
      <w:r w:rsidR="004163E4">
        <w:rPr>
          <w:b/>
          <w:bCs/>
          <w:sz w:val="22"/>
          <w:szCs w:val="22"/>
          <w:lang w:val="fi-FI"/>
        </w:rPr>
        <w:t xml:space="preserve">myöntämän YK-taustaisille suomalaisille kansalaisjärjestöille suunnatun toiminta-avustuksen </w:t>
      </w:r>
      <w:r w:rsidRPr="007A11EF">
        <w:rPr>
          <w:b/>
          <w:bCs/>
          <w:sz w:val="22"/>
          <w:szCs w:val="22"/>
          <w:lang w:val="fi-FI"/>
        </w:rPr>
        <w:t xml:space="preserve">käytön tarkastus </w:t>
      </w:r>
    </w:p>
    <w:p w14:paraId="6AF627AF" w14:textId="77777777" w:rsidR="005D5EE6" w:rsidRPr="007A11EF" w:rsidRDefault="005D5EE6" w:rsidP="005D5EE6">
      <w:pPr>
        <w:pStyle w:val="Default"/>
        <w:rPr>
          <w:b/>
          <w:bCs/>
          <w:i/>
          <w:iCs/>
          <w:sz w:val="22"/>
          <w:szCs w:val="22"/>
          <w:lang w:val="fi-FI"/>
        </w:rPr>
      </w:pPr>
    </w:p>
    <w:p w14:paraId="005D5139" w14:textId="77777777" w:rsidR="005D5EE6" w:rsidRPr="007A11EF" w:rsidRDefault="005D5EE6" w:rsidP="005D5EE6">
      <w:pPr>
        <w:pStyle w:val="Default"/>
        <w:rPr>
          <w:sz w:val="22"/>
          <w:szCs w:val="22"/>
          <w:lang w:val="fi-FI"/>
        </w:rPr>
      </w:pPr>
      <w:r w:rsidRPr="007A11EF">
        <w:rPr>
          <w:b/>
          <w:bCs/>
          <w:i/>
          <w:iCs/>
          <w:sz w:val="22"/>
          <w:szCs w:val="22"/>
          <w:lang w:val="fi-FI"/>
        </w:rPr>
        <w:t xml:space="preserve">Ohje tarkastuksen suorittavalle tilintarkastajalle </w:t>
      </w:r>
    </w:p>
    <w:p w14:paraId="1701B9DF" w14:textId="77777777" w:rsidR="005D5EE6" w:rsidRPr="007A11EF" w:rsidRDefault="005D5EE6" w:rsidP="005D5EE6">
      <w:pPr>
        <w:pStyle w:val="Default"/>
        <w:rPr>
          <w:b/>
          <w:bCs/>
          <w:sz w:val="22"/>
          <w:szCs w:val="22"/>
          <w:lang w:val="fi-FI"/>
        </w:rPr>
      </w:pPr>
    </w:p>
    <w:p w14:paraId="38446267" w14:textId="215ED9AB" w:rsidR="005D5EE6" w:rsidRPr="007A11EF" w:rsidRDefault="005D5EE6" w:rsidP="005D5EE6">
      <w:pPr>
        <w:pStyle w:val="Default"/>
        <w:rPr>
          <w:sz w:val="22"/>
          <w:szCs w:val="22"/>
          <w:lang w:val="fi-FI"/>
        </w:rPr>
      </w:pPr>
      <w:r w:rsidRPr="007A11EF">
        <w:rPr>
          <w:b/>
          <w:bCs/>
          <w:sz w:val="22"/>
          <w:szCs w:val="22"/>
          <w:lang w:val="fi-FI"/>
        </w:rPr>
        <w:t xml:space="preserve">Avustuksen saajan velvollisuus teettää </w:t>
      </w:r>
      <w:r w:rsidR="00FB6364">
        <w:rPr>
          <w:b/>
          <w:bCs/>
          <w:sz w:val="22"/>
          <w:szCs w:val="22"/>
          <w:lang w:val="fi-FI"/>
        </w:rPr>
        <w:t xml:space="preserve">toiminta-avustuksen käytön </w:t>
      </w:r>
      <w:r w:rsidRPr="007A11EF">
        <w:rPr>
          <w:b/>
          <w:bCs/>
          <w:sz w:val="22"/>
          <w:szCs w:val="22"/>
          <w:lang w:val="fi-FI"/>
        </w:rPr>
        <w:t xml:space="preserve">tarkastus </w:t>
      </w:r>
    </w:p>
    <w:p w14:paraId="327FC8B7" w14:textId="77777777" w:rsidR="005D5EE6" w:rsidRPr="007A11EF" w:rsidRDefault="005D5EE6" w:rsidP="005D5EE6">
      <w:pPr>
        <w:pStyle w:val="Default"/>
        <w:rPr>
          <w:sz w:val="22"/>
          <w:szCs w:val="22"/>
          <w:lang w:val="fi-FI"/>
        </w:rPr>
      </w:pPr>
    </w:p>
    <w:p w14:paraId="6B43E27A" w14:textId="01758698" w:rsidR="005D5EE6" w:rsidRPr="007A11EF" w:rsidRDefault="00547AF8" w:rsidP="005D5EE6">
      <w:pPr>
        <w:pStyle w:val="Default"/>
        <w:rPr>
          <w:sz w:val="22"/>
          <w:szCs w:val="22"/>
          <w:lang w:val="fi-FI"/>
        </w:rPr>
      </w:pPr>
      <w:r>
        <w:rPr>
          <w:sz w:val="22"/>
          <w:szCs w:val="22"/>
          <w:lang w:val="fi-FI"/>
        </w:rPr>
        <w:t xml:space="preserve">Avustuksen kohteena olevien toimintojen </w:t>
      </w:r>
      <w:r w:rsidR="005D5EE6" w:rsidRPr="007A11EF">
        <w:rPr>
          <w:sz w:val="22"/>
          <w:szCs w:val="22"/>
          <w:lang w:val="fi-FI"/>
        </w:rPr>
        <w:t xml:space="preserve">toteuttaminen on aina avustuksen saajan omalla vastuulla ja sen on vastattava saamansa valtionavustuksen käytöstä valtionavustuspäätöksen ja ulkoministeriön myöntämien valtionavustusten käyttöä koskevien yleisehtojen ja </w:t>
      </w:r>
      <w:r>
        <w:rPr>
          <w:sz w:val="22"/>
          <w:szCs w:val="22"/>
          <w:lang w:val="fi-FI"/>
        </w:rPr>
        <w:t>toiminta-avustuksen</w:t>
      </w:r>
      <w:r w:rsidR="005D5EE6" w:rsidRPr="007A11EF">
        <w:rPr>
          <w:sz w:val="22"/>
          <w:szCs w:val="22"/>
          <w:lang w:val="fi-FI"/>
        </w:rPr>
        <w:t xml:space="preserve"> lisäehtojen sekä valtionavustuksia koskevien säännösten (Valtionavustuslaki 688/2001) mukaisesti. </w:t>
      </w:r>
    </w:p>
    <w:p w14:paraId="265465E5" w14:textId="77777777" w:rsidR="005D5EE6" w:rsidRPr="007A11EF" w:rsidRDefault="005D5EE6" w:rsidP="005D5EE6">
      <w:pPr>
        <w:pStyle w:val="Default"/>
        <w:rPr>
          <w:sz w:val="22"/>
          <w:szCs w:val="22"/>
          <w:lang w:val="fi-FI"/>
        </w:rPr>
      </w:pPr>
    </w:p>
    <w:p w14:paraId="0ED5DA89" w14:textId="0ABD772A" w:rsidR="005D5EE6" w:rsidRPr="007A11EF" w:rsidRDefault="00547AF8" w:rsidP="005D5EE6">
      <w:pPr>
        <w:pStyle w:val="Default"/>
        <w:rPr>
          <w:sz w:val="22"/>
          <w:szCs w:val="22"/>
          <w:lang w:val="fi-FI"/>
        </w:rPr>
      </w:pPr>
      <w:r>
        <w:rPr>
          <w:sz w:val="22"/>
          <w:szCs w:val="22"/>
          <w:lang w:val="fi-FI"/>
        </w:rPr>
        <w:t>Toiminta-avustuksen</w:t>
      </w:r>
      <w:r w:rsidR="005D5EE6" w:rsidRPr="007A11EF">
        <w:rPr>
          <w:sz w:val="22"/>
          <w:szCs w:val="22"/>
          <w:lang w:val="fi-FI"/>
        </w:rPr>
        <w:t xml:space="preserve"> lisäehtojen mukaan avustuksen saajan on raportoitava vuosittain ministeriön ohjeistuksen mukaisesti </w:t>
      </w:r>
      <w:r>
        <w:rPr>
          <w:sz w:val="22"/>
          <w:szCs w:val="22"/>
          <w:lang w:val="fi-FI"/>
        </w:rPr>
        <w:t xml:space="preserve">avustuksen kohteena olevasta </w:t>
      </w:r>
      <w:r w:rsidR="005D5EE6" w:rsidRPr="007A11EF">
        <w:rPr>
          <w:sz w:val="22"/>
          <w:szCs w:val="22"/>
          <w:lang w:val="fi-FI"/>
        </w:rPr>
        <w:t>toiminnasta ja varainkäytöstä</w:t>
      </w:r>
      <w:r>
        <w:rPr>
          <w:sz w:val="22"/>
          <w:szCs w:val="22"/>
          <w:lang w:val="fi-FI"/>
        </w:rPr>
        <w:t xml:space="preserve"> </w:t>
      </w:r>
      <w:r w:rsidRPr="007A11EF">
        <w:rPr>
          <w:sz w:val="22"/>
          <w:szCs w:val="22"/>
          <w:lang w:val="fi-FI"/>
        </w:rPr>
        <w:t>edellise</w:t>
      </w:r>
      <w:r>
        <w:rPr>
          <w:sz w:val="22"/>
          <w:szCs w:val="22"/>
          <w:lang w:val="fi-FI"/>
        </w:rPr>
        <w:t>ltä</w:t>
      </w:r>
      <w:r w:rsidRPr="007A11EF">
        <w:rPr>
          <w:sz w:val="22"/>
          <w:szCs w:val="22"/>
          <w:lang w:val="fi-FI"/>
        </w:rPr>
        <w:t xml:space="preserve"> kalenterivuode</w:t>
      </w:r>
      <w:r>
        <w:rPr>
          <w:sz w:val="22"/>
          <w:szCs w:val="22"/>
          <w:lang w:val="fi-FI"/>
        </w:rPr>
        <w:t>lta</w:t>
      </w:r>
      <w:r w:rsidR="005D5EE6" w:rsidRPr="007A11EF">
        <w:rPr>
          <w:sz w:val="22"/>
          <w:szCs w:val="22"/>
          <w:lang w:val="fi-FI"/>
        </w:rPr>
        <w:t xml:space="preserve">. Vuosiraportin avulla ulkoministeriön kansalaisyhteiskuntayksikkö haluaa varmistua siitä, että </w:t>
      </w:r>
      <w:r>
        <w:rPr>
          <w:sz w:val="22"/>
          <w:szCs w:val="22"/>
          <w:lang w:val="fi-FI"/>
        </w:rPr>
        <w:t>toiminta</w:t>
      </w:r>
      <w:r w:rsidR="005D5EE6" w:rsidRPr="007A11EF">
        <w:rPr>
          <w:sz w:val="22"/>
          <w:szCs w:val="22"/>
          <w:lang w:val="fi-FI"/>
        </w:rPr>
        <w:t xml:space="preserve"> ja varainkäyttö vastaavat valtionavustuspäätöstä sekä valtionavustushakemuksen hyväksyttyä </w:t>
      </w:r>
      <w:r>
        <w:rPr>
          <w:sz w:val="22"/>
          <w:szCs w:val="22"/>
          <w:lang w:val="fi-FI"/>
        </w:rPr>
        <w:t>toiminta</w:t>
      </w:r>
      <w:r w:rsidRPr="007A11EF">
        <w:rPr>
          <w:sz w:val="22"/>
          <w:szCs w:val="22"/>
          <w:lang w:val="fi-FI"/>
        </w:rPr>
        <w:t>suunnitelmaa</w:t>
      </w:r>
      <w:r w:rsidR="005D5EE6" w:rsidRPr="007A11EF">
        <w:rPr>
          <w:sz w:val="22"/>
          <w:szCs w:val="22"/>
          <w:lang w:val="fi-FI"/>
        </w:rPr>
        <w:t xml:space="preserve">, ja että valtionavustuksen ehtoja </w:t>
      </w:r>
      <w:r w:rsidR="00736361">
        <w:rPr>
          <w:sz w:val="22"/>
          <w:szCs w:val="22"/>
          <w:lang w:val="fi-FI"/>
        </w:rPr>
        <w:t xml:space="preserve">ja lisäehtoja sekä </w:t>
      </w:r>
      <w:r w:rsidR="005D5EE6" w:rsidRPr="008B360A">
        <w:rPr>
          <w:sz w:val="22"/>
          <w:szCs w:val="22"/>
          <w:lang w:val="fi-FI"/>
        </w:rPr>
        <w:t>sitä koskevaa ohjeistusta ja</w:t>
      </w:r>
      <w:r w:rsidR="008B360A">
        <w:rPr>
          <w:sz w:val="22"/>
          <w:szCs w:val="22"/>
          <w:lang w:val="fi-FI"/>
        </w:rPr>
        <w:t xml:space="preserve"> </w:t>
      </w:r>
      <w:r w:rsidR="005D5EE6" w:rsidRPr="007A11EF">
        <w:rPr>
          <w:sz w:val="22"/>
          <w:szCs w:val="22"/>
          <w:lang w:val="fi-FI"/>
        </w:rPr>
        <w:t>säännöksiä</w:t>
      </w:r>
      <w:r w:rsidR="0008395D">
        <w:rPr>
          <w:sz w:val="22"/>
          <w:szCs w:val="22"/>
          <w:lang w:val="fi-FI"/>
        </w:rPr>
        <w:t xml:space="preserve"> on noudatettu</w:t>
      </w:r>
      <w:r w:rsidR="005D5EE6" w:rsidRPr="007A11EF">
        <w:rPr>
          <w:sz w:val="22"/>
          <w:szCs w:val="22"/>
          <w:lang w:val="fi-FI"/>
        </w:rPr>
        <w:t xml:space="preserve">. </w:t>
      </w:r>
    </w:p>
    <w:p w14:paraId="3D2D732A" w14:textId="77777777" w:rsidR="005D5EE6" w:rsidRPr="007A11EF" w:rsidRDefault="005D5EE6" w:rsidP="005D5EE6">
      <w:pPr>
        <w:pStyle w:val="Default"/>
        <w:rPr>
          <w:sz w:val="22"/>
          <w:szCs w:val="22"/>
          <w:lang w:val="fi-FI"/>
        </w:rPr>
      </w:pPr>
    </w:p>
    <w:p w14:paraId="13A7F158" w14:textId="378E61B7" w:rsidR="005D5EE6" w:rsidRPr="007A11EF" w:rsidRDefault="005D5EE6" w:rsidP="005D5EE6">
      <w:pPr>
        <w:pStyle w:val="Default"/>
        <w:rPr>
          <w:sz w:val="22"/>
          <w:szCs w:val="22"/>
          <w:lang w:val="fi-FI"/>
        </w:rPr>
      </w:pPr>
      <w:r w:rsidRPr="007A11EF">
        <w:rPr>
          <w:sz w:val="22"/>
          <w:szCs w:val="22"/>
          <w:lang w:val="fi-FI"/>
        </w:rPr>
        <w:t xml:space="preserve">Vuosiraporttiin kohdistuu tarkastusvelvollisuus. Tarkastuksen suorittavan tilintarkastajan on annettava tarkastusraportti, jossa on raportoitu raporttimallissa mainittujen erikseen sovittujen (soveltuvien) toimenpiteiden perusteella tehdyt havainnot. Tarkastusraportti liitetään vuosiraporttiin, jonka avustuksen saaja toimittaa ulkoministeriölle. </w:t>
      </w:r>
      <w:r w:rsidR="00D81A10">
        <w:rPr>
          <w:sz w:val="22"/>
          <w:szCs w:val="22"/>
          <w:lang w:val="fi-FI"/>
        </w:rPr>
        <w:t>A</w:t>
      </w:r>
      <w:r w:rsidRPr="007A11EF">
        <w:rPr>
          <w:sz w:val="22"/>
          <w:szCs w:val="22"/>
          <w:lang w:val="fi-FI"/>
        </w:rPr>
        <w:t>vustuksen saajan tulee aina toimittaa vuosiraportti liitteineen ministeriölle määräa</w:t>
      </w:r>
      <w:r w:rsidR="00FB6364">
        <w:rPr>
          <w:sz w:val="22"/>
          <w:szCs w:val="22"/>
          <w:lang w:val="fi-FI"/>
        </w:rPr>
        <w:t>ikaan mennessä</w:t>
      </w:r>
      <w:r w:rsidRPr="007A11EF">
        <w:rPr>
          <w:sz w:val="22"/>
          <w:szCs w:val="22"/>
          <w:lang w:val="fi-FI"/>
        </w:rPr>
        <w:t xml:space="preserve">. Vähintään yhden </w:t>
      </w:r>
      <w:r w:rsidR="00D81A10">
        <w:rPr>
          <w:sz w:val="22"/>
          <w:szCs w:val="22"/>
          <w:lang w:val="fi-FI"/>
        </w:rPr>
        <w:t>toimintaa</w:t>
      </w:r>
      <w:r w:rsidR="00D81A10" w:rsidRPr="007A11EF">
        <w:rPr>
          <w:sz w:val="22"/>
          <w:szCs w:val="22"/>
          <w:lang w:val="fi-FI"/>
        </w:rPr>
        <w:t xml:space="preserve"> </w:t>
      </w:r>
      <w:r w:rsidRPr="007A11EF">
        <w:rPr>
          <w:sz w:val="22"/>
          <w:szCs w:val="22"/>
          <w:lang w:val="fi-FI"/>
        </w:rPr>
        <w:t xml:space="preserve">tarkastavan tilintarkastajan on oltava auktorisoitu KHT-, HT- tai JHT-tilintarkastaja tai tilintarkastusyhteisö riippumatta siitä, onko avustuksen saajan valittava tilintarkastaja tilintarkastus- tai yhteisölainsäädännön perusteella. </w:t>
      </w:r>
    </w:p>
    <w:p w14:paraId="2CE283B4" w14:textId="77777777" w:rsidR="005D5EE6" w:rsidRPr="007A11EF" w:rsidRDefault="005D5EE6" w:rsidP="005D5EE6">
      <w:pPr>
        <w:pStyle w:val="Default"/>
        <w:rPr>
          <w:b/>
          <w:bCs/>
          <w:sz w:val="22"/>
          <w:szCs w:val="22"/>
          <w:lang w:val="fi-FI"/>
        </w:rPr>
      </w:pPr>
    </w:p>
    <w:p w14:paraId="08E355DA" w14:textId="77777777" w:rsidR="005D5EE6" w:rsidRPr="007A11EF" w:rsidRDefault="005D5EE6" w:rsidP="005D5EE6">
      <w:pPr>
        <w:pStyle w:val="Default"/>
        <w:rPr>
          <w:sz w:val="22"/>
          <w:szCs w:val="22"/>
          <w:lang w:val="fi-FI"/>
        </w:rPr>
      </w:pPr>
      <w:r w:rsidRPr="007A11EF">
        <w:rPr>
          <w:b/>
          <w:bCs/>
          <w:sz w:val="22"/>
          <w:szCs w:val="22"/>
          <w:lang w:val="fi-FI"/>
        </w:rPr>
        <w:t xml:space="preserve">Tarkastuksen sisältö ja kohde </w:t>
      </w:r>
    </w:p>
    <w:p w14:paraId="14614E49" w14:textId="77777777" w:rsidR="005D5EE6" w:rsidRPr="007A11EF" w:rsidRDefault="005D5EE6" w:rsidP="005D5EE6">
      <w:pPr>
        <w:pStyle w:val="Default"/>
        <w:rPr>
          <w:sz w:val="22"/>
          <w:szCs w:val="22"/>
          <w:lang w:val="fi-FI"/>
        </w:rPr>
      </w:pPr>
    </w:p>
    <w:p w14:paraId="740501EF" w14:textId="6C478424" w:rsidR="005D5EE6" w:rsidRPr="007A11EF" w:rsidRDefault="005D5EE6" w:rsidP="005D5EE6">
      <w:pPr>
        <w:pStyle w:val="Default"/>
        <w:rPr>
          <w:sz w:val="22"/>
          <w:szCs w:val="22"/>
          <w:lang w:val="fi-FI"/>
        </w:rPr>
      </w:pPr>
      <w:r w:rsidRPr="007A11EF">
        <w:rPr>
          <w:sz w:val="22"/>
          <w:szCs w:val="22"/>
          <w:lang w:val="fi-FI"/>
        </w:rPr>
        <w:t xml:space="preserve">Tarkastus suoritetaan erikseen sovittuja toimenpiteitä koskevissa toimeksiannoissa sovellettavan kansainvälisen liitännäispalvelustandardin ISRS 4400 mukaisesti ottaen huomioon valtionavustuspäätöksessä mainitut ja ulkoministeriön </w:t>
      </w:r>
      <w:bookmarkStart w:id="0" w:name="_GoBack"/>
      <w:r w:rsidR="00D81A10">
        <w:rPr>
          <w:sz w:val="22"/>
          <w:szCs w:val="22"/>
          <w:lang w:val="fi-FI"/>
        </w:rPr>
        <w:t>toiminta-avustukselle</w:t>
      </w:r>
      <w:bookmarkEnd w:id="0"/>
      <w:r w:rsidRPr="007A11EF">
        <w:rPr>
          <w:sz w:val="22"/>
          <w:szCs w:val="22"/>
          <w:lang w:val="fi-FI"/>
        </w:rPr>
        <w:t xml:space="preserve"> asettamat ehdot. Tilintarkastajan on noudatettava hyvää tilintarkastustapaa tehtävää suorittaessaan. Suoritettavat tarkastustoimenpiteet on lueteltu raporttimallissa. </w:t>
      </w:r>
    </w:p>
    <w:p w14:paraId="7F282F99" w14:textId="77777777" w:rsidR="005D5EE6" w:rsidRPr="007A11EF" w:rsidRDefault="005D5EE6" w:rsidP="005D5EE6">
      <w:pPr>
        <w:pStyle w:val="Default"/>
        <w:rPr>
          <w:sz w:val="22"/>
          <w:szCs w:val="22"/>
          <w:lang w:val="fi-FI"/>
        </w:rPr>
      </w:pPr>
    </w:p>
    <w:p w14:paraId="43B6F180" w14:textId="77777777" w:rsidR="00AB1521" w:rsidRDefault="005D5EE6" w:rsidP="00AB1521">
      <w:pPr>
        <w:pStyle w:val="Default"/>
        <w:rPr>
          <w:sz w:val="22"/>
          <w:szCs w:val="22"/>
          <w:lang w:val="fi-FI"/>
        </w:rPr>
      </w:pPr>
      <w:r w:rsidRPr="007A11EF">
        <w:rPr>
          <w:sz w:val="22"/>
          <w:szCs w:val="22"/>
          <w:lang w:val="fi-FI"/>
        </w:rPr>
        <w:t>Avustuksen saajan tilintarkastajan rapo</w:t>
      </w:r>
      <w:r w:rsidR="0094493A">
        <w:rPr>
          <w:sz w:val="22"/>
          <w:szCs w:val="22"/>
          <w:lang w:val="fi-FI"/>
        </w:rPr>
        <w:t>rtti perustuu avustuksen saajan</w:t>
      </w:r>
      <w:r w:rsidR="00AB1521">
        <w:rPr>
          <w:sz w:val="22"/>
          <w:szCs w:val="22"/>
          <w:lang w:val="fi-FI"/>
        </w:rPr>
        <w:t xml:space="preserve"> kirjanpidon tarkastukseen.</w:t>
      </w:r>
    </w:p>
    <w:p w14:paraId="5C5B8B26" w14:textId="77777777" w:rsidR="00AB1521" w:rsidRDefault="00AB1521" w:rsidP="00AB1521">
      <w:pPr>
        <w:pStyle w:val="Default"/>
        <w:rPr>
          <w:sz w:val="22"/>
          <w:szCs w:val="22"/>
          <w:lang w:val="fi-FI"/>
        </w:rPr>
      </w:pPr>
    </w:p>
    <w:p w14:paraId="3EF60DDE" w14:textId="77777777" w:rsidR="00881C8C" w:rsidRPr="007A11EF" w:rsidRDefault="005D5EE6" w:rsidP="00AB1521">
      <w:pPr>
        <w:pStyle w:val="Default"/>
        <w:rPr>
          <w:sz w:val="22"/>
          <w:szCs w:val="22"/>
          <w:lang w:val="fi-FI"/>
        </w:rPr>
      </w:pPr>
      <w:r w:rsidRPr="007A11EF">
        <w:rPr>
          <w:sz w:val="22"/>
          <w:szCs w:val="22"/>
          <w:lang w:val="fi-FI"/>
        </w:rPr>
        <w:t>Tämän tarkastusohjeen liitteenä on toimeksiantokirjepohja ja raporttimalli. ISRS 4400 mukaisen raportin ei ole tarkoitus olla ns. vakiomuotoinen, vaan jokaisen tilintarkastajan tulee joka tapauksessa muokata raporttia vastaamaan suoritettuja tarkastustoimenpiteitä ja niiden perusteella tehtyjä havaintoja.</w:t>
      </w:r>
    </w:p>
    <w:sectPr w:rsidR="00881C8C" w:rsidRPr="007A11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E6"/>
    <w:rsid w:val="0008395D"/>
    <w:rsid w:val="00221FCF"/>
    <w:rsid w:val="00275F9D"/>
    <w:rsid w:val="003F04D9"/>
    <w:rsid w:val="004163E4"/>
    <w:rsid w:val="00534FDD"/>
    <w:rsid w:val="00547AF8"/>
    <w:rsid w:val="005D5EE6"/>
    <w:rsid w:val="00621736"/>
    <w:rsid w:val="00726A53"/>
    <w:rsid w:val="00736361"/>
    <w:rsid w:val="007A11EF"/>
    <w:rsid w:val="00800880"/>
    <w:rsid w:val="00881C8C"/>
    <w:rsid w:val="008B360A"/>
    <w:rsid w:val="008B7059"/>
    <w:rsid w:val="00900D6D"/>
    <w:rsid w:val="0094493A"/>
    <w:rsid w:val="00AB1521"/>
    <w:rsid w:val="00C1630C"/>
    <w:rsid w:val="00C810C3"/>
    <w:rsid w:val="00D02E2D"/>
    <w:rsid w:val="00D81A10"/>
    <w:rsid w:val="00DC789C"/>
    <w:rsid w:val="00E06E3B"/>
    <w:rsid w:val="00FB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28B"/>
  <w15:chartTrackingRefBased/>
  <w15:docId w15:val="{7D0CB1F3-1F80-453E-9CD2-FD913841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EE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6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A53"/>
    <w:rPr>
      <w:rFonts w:ascii="Segoe UI" w:hAnsi="Segoe UI" w:cs="Segoe UI"/>
      <w:sz w:val="18"/>
      <w:szCs w:val="18"/>
    </w:rPr>
  </w:style>
  <w:style w:type="character" w:styleId="CommentReference">
    <w:name w:val="annotation reference"/>
    <w:basedOn w:val="DefaultParagraphFont"/>
    <w:uiPriority w:val="99"/>
    <w:semiHidden/>
    <w:unhideWhenUsed/>
    <w:rsid w:val="00726A53"/>
    <w:rPr>
      <w:sz w:val="16"/>
      <w:szCs w:val="16"/>
    </w:rPr>
  </w:style>
  <w:style w:type="paragraph" w:styleId="CommentText">
    <w:name w:val="annotation text"/>
    <w:basedOn w:val="Normal"/>
    <w:link w:val="CommentTextChar"/>
    <w:uiPriority w:val="99"/>
    <w:semiHidden/>
    <w:unhideWhenUsed/>
    <w:rsid w:val="00726A53"/>
    <w:pPr>
      <w:spacing w:line="240" w:lineRule="auto"/>
    </w:pPr>
    <w:rPr>
      <w:sz w:val="20"/>
      <w:szCs w:val="20"/>
    </w:rPr>
  </w:style>
  <w:style w:type="character" w:customStyle="1" w:styleId="CommentTextChar">
    <w:name w:val="Comment Text Char"/>
    <w:basedOn w:val="DefaultParagraphFont"/>
    <w:link w:val="CommentText"/>
    <w:uiPriority w:val="99"/>
    <w:semiHidden/>
    <w:rsid w:val="00726A53"/>
    <w:rPr>
      <w:sz w:val="20"/>
      <w:szCs w:val="20"/>
    </w:rPr>
  </w:style>
  <w:style w:type="paragraph" w:styleId="CommentSubject">
    <w:name w:val="annotation subject"/>
    <w:basedOn w:val="CommentText"/>
    <w:next w:val="CommentText"/>
    <w:link w:val="CommentSubjectChar"/>
    <w:uiPriority w:val="99"/>
    <w:semiHidden/>
    <w:unhideWhenUsed/>
    <w:rsid w:val="00726A53"/>
    <w:rPr>
      <w:b/>
      <w:bCs/>
    </w:rPr>
  </w:style>
  <w:style w:type="character" w:customStyle="1" w:styleId="CommentSubjectChar">
    <w:name w:val="Comment Subject Char"/>
    <w:basedOn w:val="CommentTextChar"/>
    <w:link w:val="CommentSubject"/>
    <w:uiPriority w:val="99"/>
    <w:semiHidden/>
    <w:rsid w:val="00726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Orama Krista</dc:creator>
  <cp:keywords/>
  <dc:description/>
  <cp:lastModifiedBy>Seppälä Maija</cp:lastModifiedBy>
  <cp:revision>3</cp:revision>
  <dcterms:created xsi:type="dcterms:W3CDTF">2021-04-09T08:44:00Z</dcterms:created>
  <dcterms:modified xsi:type="dcterms:W3CDTF">2021-04-12T12:54:00Z</dcterms:modified>
</cp:coreProperties>
</file>