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4"/>
        <w:gridCol w:w="1304"/>
      </w:tblGrid>
      <w:tr w:rsidR="00811D04" w:rsidRPr="009D3C71" w:rsidTr="00811D04">
        <w:trPr>
          <w:cantSplit/>
          <w:trHeight w:val="795"/>
        </w:trPr>
        <w:tc>
          <w:tcPr>
            <w:tcW w:w="7994" w:type="dxa"/>
            <w:tcMar>
              <w:left w:w="0" w:type="dxa"/>
              <w:right w:w="0" w:type="dxa"/>
            </w:tcMar>
          </w:tcPr>
          <w:p w:rsidR="00811D04" w:rsidRPr="00784F10" w:rsidRDefault="00811D04" w:rsidP="003C502F">
            <w:pPr>
              <w:rPr>
                <w:b/>
                <w:sz w:val="22"/>
                <w:szCs w:val="22"/>
              </w:rPr>
            </w:pPr>
            <w:bookmarkStart w:id="0" w:name="Teksti1"/>
            <w:r w:rsidRPr="00784F10">
              <w:rPr>
                <w:b/>
                <w:sz w:val="22"/>
                <w:szCs w:val="22"/>
              </w:rPr>
              <w:t>Ministry for Foreign Affairs of Finland</w:t>
            </w:r>
          </w:p>
          <w:p w:rsidR="00811D04" w:rsidRPr="00784F10" w:rsidRDefault="00C2539B" w:rsidP="003C502F">
            <w:pPr>
              <w:rPr>
                <w:sz w:val="22"/>
                <w:szCs w:val="22"/>
              </w:rPr>
            </w:pPr>
            <w:r w:rsidRPr="00784F10">
              <w:rPr>
                <w:sz w:val="22"/>
                <w:szCs w:val="22"/>
              </w:rPr>
              <w:t>Development Evaluation Unit (EVA-11)</w:t>
            </w:r>
          </w:p>
          <w:p w:rsidR="00811D04" w:rsidRPr="00784F10" w:rsidRDefault="009D3C71" w:rsidP="009D3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Evaluation Manual</w:t>
            </w:r>
          </w:p>
        </w:tc>
        <w:tc>
          <w:tcPr>
            <w:tcW w:w="1304" w:type="dxa"/>
          </w:tcPr>
          <w:p w:rsidR="00811D04" w:rsidRPr="00784F10" w:rsidRDefault="00811D04" w:rsidP="009A334E">
            <w:pPr>
              <w:jc w:val="right"/>
              <w:rPr>
                <w:sz w:val="22"/>
                <w:szCs w:val="22"/>
              </w:rPr>
            </w:pPr>
          </w:p>
        </w:tc>
        <w:bookmarkEnd w:id="0"/>
      </w:tr>
      <w:tr w:rsidR="003C502F" w:rsidRPr="009D3C71" w:rsidTr="003C502F">
        <w:trPr>
          <w:cantSplit/>
          <w:trHeight w:val="1984"/>
        </w:trPr>
        <w:tc>
          <w:tcPr>
            <w:tcW w:w="9298" w:type="dxa"/>
            <w:gridSpan w:val="2"/>
            <w:tcMar>
              <w:left w:w="0" w:type="dxa"/>
              <w:right w:w="0" w:type="dxa"/>
            </w:tcMar>
          </w:tcPr>
          <w:p w:rsidR="00C2539B" w:rsidRPr="00784F10" w:rsidRDefault="00C2539B" w:rsidP="003C502F">
            <w:pPr>
              <w:rPr>
                <w:b/>
                <w:sz w:val="22"/>
                <w:szCs w:val="22"/>
              </w:rPr>
            </w:pPr>
          </w:p>
          <w:p w:rsidR="00C2539B" w:rsidRPr="00784F10" w:rsidRDefault="00C2539B" w:rsidP="003C502F">
            <w:pPr>
              <w:rPr>
                <w:b/>
                <w:sz w:val="22"/>
                <w:szCs w:val="22"/>
              </w:rPr>
            </w:pPr>
          </w:p>
          <w:p w:rsidR="003C502F" w:rsidRPr="003C3427" w:rsidRDefault="00A96BD5" w:rsidP="003C3427">
            <w:pPr>
              <w:pStyle w:val="Heading1"/>
              <w:outlineLvl w:val="0"/>
              <w:rPr>
                <w:sz w:val="32"/>
              </w:rPr>
            </w:pPr>
            <w:r w:rsidRPr="003C3427">
              <w:rPr>
                <w:sz w:val="32"/>
              </w:rPr>
              <w:t xml:space="preserve">Template: Outline of </w:t>
            </w:r>
            <w:r w:rsidR="00C3761F" w:rsidRPr="003C3427">
              <w:rPr>
                <w:sz w:val="32"/>
              </w:rPr>
              <w:t>an Evaluation</w:t>
            </w:r>
            <w:r w:rsidRPr="003C3427">
              <w:rPr>
                <w:sz w:val="32"/>
              </w:rPr>
              <w:t xml:space="preserve"> Report</w:t>
            </w:r>
          </w:p>
          <w:p w:rsidR="00A96BD5" w:rsidRPr="00784F10" w:rsidRDefault="00A96BD5" w:rsidP="00A96BD5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84F10">
              <w:rPr>
                <w:rFonts w:ascii="Arial" w:hAnsi="Arial" w:cs="Arial"/>
                <w:sz w:val="22"/>
                <w:szCs w:val="22"/>
                <w:lang w:val="en-GB"/>
              </w:rPr>
              <w:t xml:space="preserve">This template is a tool to support the drafting of the Evaluation Report. The format may be modified, but it should always include a short overview of the programme evaluated, short description of the evaluation process and methodology, and clear presentation on the evaluation’s findings, conclusions and recommendations. </w:t>
            </w:r>
          </w:p>
          <w:p w:rsidR="003C502F" w:rsidRPr="00784F10" w:rsidRDefault="003C502F" w:rsidP="00C2539B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t xml:space="preserve">The quality criteria of an evaluation report </w:t>
      </w:r>
      <w:proofErr w:type="gramStart"/>
      <w:r w:rsidRPr="00784F10">
        <w:rPr>
          <w:rFonts w:ascii="Arial" w:hAnsi="Arial" w:cs="Arial"/>
          <w:color w:val="292526"/>
          <w:sz w:val="22"/>
          <w:lang w:val="en-US"/>
        </w:rPr>
        <w:t>have been de</w:t>
      </w:r>
      <w:r w:rsidR="00B8568D">
        <w:rPr>
          <w:rFonts w:ascii="Arial" w:hAnsi="Arial" w:cs="Arial"/>
          <w:color w:val="292526"/>
          <w:sz w:val="22"/>
          <w:lang w:val="en-US"/>
        </w:rPr>
        <w:t>fined</w:t>
      </w:r>
      <w:proofErr w:type="gramEnd"/>
      <w:r w:rsidR="00B8568D">
        <w:rPr>
          <w:rFonts w:ascii="Arial" w:hAnsi="Arial" w:cs="Arial"/>
          <w:color w:val="292526"/>
          <w:sz w:val="22"/>
          <w:lang w:val="en-US"/>
        </w:rPr>
        <w:t xml:space="preserve"> by the OECD/DAC</w:t>
      </w:r>
      <w:r w:rsidRPr="00784F10">
        <w:rPr>
          <w:rFonts w:ascii="Arial" w:hAnsi="Arial" w:cs="Arial"/>
          <w:color w:val="292526"/>
          <w:sz w:val="22"/>
          <w:lang w:val="en-US"/>
        </w:rPr>
        <w:t xml:space="preserve"> (see the Evaluation Manual, chapter 4.1). The main components of an evaluation report are outlined below. The outline is not compulsory, but intended as a guideline in defining the appropriate table of contents for a specific evaluation. It is recommended that based on this general outline, the evaluators propose a detailed report outline e.g. in the Inception Report.</w:t>
      </w: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</w:p>
    <w:p w:rsidR="00784F10" w:rsidRPr="003C3427" w:rsidRDefault="00784F10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  <w:lang w:val="en-US"/>
        </w:rPr>
      </w:pP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</w:rPr>
      </w:pPr>
      <w:r w:rsidRPr="00784F10">
        <w:rPr>
          <w:rFonts w:ascii="Arial" w:hAnsi="Arial" w:cs="Arial"/>
          <w:b/>
          <w:bCs/>
          <w:color w:val="292526"/>
          <w:sz w:val="22"/>
        </w:rPr>
        <w:t>EXECUTIVE SUMMARY</w:t>
      </w:r>
    </w:p>
    <w:p w:rsidR="00A96BD5" w:rsidRPr="00784F10" w:rsidRDefault="00A96BD5" w:rsidP="00A96BD5">
      <w:pPr>
        <w:numPr>
          <w:ilvl w:val="0"/>
          <w:numId w:val="12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t>Providing an overview of the report, highlighting the main findings, conclusions, recommendations and any overall lessons.</w:t>
      </w:r>
    </w:p>
    <w:p w:rsidR="00A96BD5" w:rsidRPr="00784F10" w:rsidRDefault="00A96BD5" w:rsidP="00A96BD5">
      <w:pPr>
        <w:numPr>
          <w:ilvl w:val="0"/>
          <w:numId w:val="12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t>Includes a summary table presenting main findings, conclusions and recommendations and their logical links.</w:t>
      </w: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562"/>
        <w:gridCol w:w="2922"/>
      </w:tblGrid>
      <w:tr w:rsidR="00A96BD5" w:rsidRPr="00784F10" w:rsidTr="00B8568D">
        <w:tc>
          <w:tcPr>
            <w:tcW w:w="2273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b/>
                <w:color w:val="292526"/>
                <w:sz w:val="22"/>
              </w:rPr>
            </w:pPr>
            <w:r w:rsidRPr="00784F10">
              <w:rPr>
                <w:rFonts w:ascii="Arial" w:hAnsi="Arial" w:cs="Arial"/>
                <w:b/>
                <w:color w:val="292526"/>
                <w:sz w:val="22"/>
              </w:rPr>
              <w:t>FINDINGS</w:t>
            </w:r>
          </w:p>
        </w:tc>
        <w:tc>
          <w:tcPr>
            <w:tcW w:w="256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b/>
                <w:color w:val="292526"/>
                <w:sz w:val="22"/>
              </w:rPr>
            </w:pPr>
            <w:r w:rsidRPr="00784F10">
              <w:rPr>
                <w:rFonts w:ascii="Arial" w:hAnsi="Arial" w:cs="Arial"/>
                <w:b/>
                <w:color w:val="292526"/>
                <w:sz w:val="22"/>
              </w:rPr>
              <w:t>CONCLUSIONS</w:t>
            </w:r>
          </w:p>
        </w:tc>
        <w:tc>
          <w:tcPr>
            <w:tcW w:w="292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b/>
                <w:color w:val="292526"/>
                <w:sz w:val="22"/>
              </w:rPr>
            </w:pPr>
            <w:r w:rsidRPr="00784F10">
              <w:rPr>
                <w:rFonts w:ascii="Arial" w:hAnsi="Arial" w:cs="Arial"/>
                <w:b/>
                <w:color w:val="292526"/>
                <w:sz w:val="22"/>
              </w:rPr>
              <w:t>RECOMMENDATIONS</w:t>
            </w:r>
          </w:p>
        </w:tc>
      </w:tr>
      <w:tr w:rsidR="00A96BD5" w:rsidRPr="009D3C71" w:rsidTr="00B8568D">
        <w:tc>
          <w:tcPr>
            <w:tcW w:w="7757" w:type="dxa"/>
            <w:gridSpan w:val="3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[Evaluation criteria / issue from </w:t>
            </w:r>
            <w:proofErr w:type="spellStart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ToR</w:t>
            </w:r>
            <w:proofErr w:type="spellEnd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 e.g. </w:t>
            </w:r>
            <w:r w:rsidRPr="00784F10">
              <w:rPr>
                <w:rFonts w:ascii="Arial" w:hAnsi="Arial" w:cs="Arial"/>
                <w:b/>
                <w:i/>
                <w:color w:val="292526"/>
                <w:sz w:val="22"/>
                <w:lang w:val="en-US"/>
              </w:rPr>
              <w:t>Relevance</w:t>
            </w: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]</w:t>
            </w:r>
          </w:p>
        </w:tc>
      </w:tr>
      <w:tr w:rsidR="00A96BD5" w:rsidRPr="009D3C71" w:rsidTr="00B8568D">
        <w:tc>
          <w:tcPr>
            <w:tcW w:w="2273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56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92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</w:tr>
      <w:tr w:rsidR="00A96BD5" w:rsidRPr="009D3C71" w:rsidTr="00B8568D">
        <w:tc>
          <w:tcPr>
            <w:tcW w:w="7757" w:type="dxa"/>
            <w:gridSpan w:val="3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[Evaluation criteria / issue from </w:t>
            </w:r>
            <w:proofErr w:type="spellStart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ToR</w:t>
            </w:r>
            <w:proofErr w:type="spellEnd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 e.g. </w:t>
            </w:r>
            <w:r w:rsidRPr="00784F10">
              <w:rPr>
                <w:rFonts w:ascii="Arial" w:hAnsi="Arial" w:cs="Arial"/>
                <w:b/>
                <w:i/>
                <w:color w:val="292526"/>
                <w:sz w:val="22"/>
                <w:lang w:val="en-US"/>
              </w:rPr>
              <w:t>Impact</w:t>
            </w: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]</w:t>
            </w:r>
          </w:p>
        </w:tc>
      </w:tr>
      <w:tr w:rsidR="00A96BD5" w:rsidRPr="009D3C71" w:rsidTr="00B8568D">
        <w:tc>
          <w:tcPr>
            <w:tcW w:w="2273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56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92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</w:tr>
      <w:tr w:rsidR="00A96BD5" w:rsidRPr="009D3C71" w:rsidTr="00B8568D">
        <w:tc>
          <w:tcPr>
            <w:tcW w:w="7757" w:type="dxa"/>
            <w:gridSpan w:val="3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[Evaluation criteria / issue from </w:t>
            </w:r>
            <w:proofErr w:type="spellStart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ToR</w:t>
            </w:r>
            <w:proofErr w:type="spellEnd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 e.g. </w:t>
            </w:r>
            <w:r w:rsidRPr="00784F10">
              <w:rPr>
                <w:rFonts w:ascii="Arial" w:hAnsi="Arial" w:cs="Arial"/>
                <w:b/>
                <w:i/>
                <w:color w:val="292526"/>
                <w:sz w:val="22"/>
                <w:lang w:val="en-US"/>
              </w:rPr>
              <w:t>Effectiveness</w:t>
            </w: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]</w:t>
            </w:r>
          </w:p>
        </w:tc>
      </w:tr>
      <w:tr w:rsidR="00A96BD5" w:rsidRPr="009D3C71" w:rsidTr="00B8568D">
        <w:tc>
          <w:tcPr>
            <w:tcW w:w="2273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56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92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</w:tr>
      <w:tr w:rsidR="00A96BD5" w:rsidRPr="009D3C71" w:rsidTr="00B8568D">
        <w:tc>
          <w:tcPr>
            <w:tcW w:w="7757" w:type="dxa"/>
            <w:gridSpan w:val="3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[Evaluation criteria / issue from </w:t>
            </w:r>
            <w:proofErr w:type="spellStart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ToR</w:t>
            </w:r>
            <w:proofErr w:type="spellEnd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 e.g. </w:t>
            </w:r>
            <w:r w:rsidRPr="00784F10">
              <w:rPr>
                <w:rFonts w:ascii="Arial" w:hAnsi="Arial" w:cs="Arial"/>
                <w:b/>
                <w:i/>
                <w:color w:val="292526"/>
                <w:sz w:val="22"/>
                <w:lang w:val="en-US"/>
              </w:rPr>
              <w:t>Efficiency</w:t>
            </w: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]</w:t>
            </w:r>
          </w:p>
        </w:tc>
      </w:tr>
      <w:tr w:rsidR="00A96BD5" w:rsidRPr="009D3C71" w:rsidTr="00B8568D">
        <w:tc>
          <w:tcPr>
            <w:tcW w:w="2273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56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92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</w:tr>
      <w:tr w:rsidR="00A96BD5" w:rsidRPr="009D3C71" w:rsidTr="00B8568D">
        <w:tc>
          <w:tcPr>
            <w:tcW w:w="7757" w:type="dxa"/>
            <w:gridSpan w:val="3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[Evaluation criteria / issue from </w:t>
            </w:r>
            <w:proofErr w:type="spellStart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ToR</w:t>
            </w:r>
            <w:proofErr w:type="spellEnd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 e.g. </w:t>
            </w:r>
            <w:r w:rsidRPr="00784F10">
              <w:rPr>
                <w:rFonts w:ascii="Arial" w:hAnsi="Arial" w:cs="Arial"/>
                <w:b/>
                <w:i/>
                <w:color w:val="292526"/>
                <w:sz w:val="22"/>
                <w:lang w:val="en-US"/>
              </w:rPr>
              <w:t>Sustainability</w:t>
            </w: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]</w:t>
            </w:r>
          </w:p>
        </w:tc>
      </w:tr>
      <w:tr w:rsidR="00A96BD5" w:rsidRPr="009D3C71" w:rsidTr="00B8568D">
        <w:tc>
          <w:tcPr>
            <w:tcW w:w="2273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56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92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</w:tr>
      <w:tr w:rsidR="00A96BD5" w:rsidRPr="009D3C71" w:rsidTr="00B8568D">
        <w:tc>
          <w:tcPr>
            <w:tcW w:w="7757" w:type="dxa"/>
            <w:gridSpan w:val="3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[Evaluation criteria / issue from </w:t>
            </w:r>
            <w:proofErr w:type="spellStart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ToR</w:t>
            </w:r>
            <w:proofErr w:type="spellEnd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 e.g. </w:t>
            </w:r>
            <w:r w:rsidR="00B8568D">
              <w:rPr>
                <w:rFonts w:ascii="Arial" w:hAnsi="Arial" w:cs="Arial"/>
                <w:b/>
                <w:i/>
                <w:color w:val="292526"/>
                <w:sz w:val="22"/>
                <w:lang w:val="en-US"/>
              </w:rPr>
              <w:t>Coherence</w:t>
            </w: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]</w:t>
            </w:r>
          </w:p>
        </w:tc>
      </w:tr>
      <w:tr w:rsidR="00A96BD5" w:rsidRPr="009D3C71" w:rsidTr="00B8568D">
        <w:tc>
          <w:tcPr>
            <w:tcW w:w="2273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56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922" w:type="dxa"/>
          </w:tcPr>
          <w:p w:rsidR="00A96BD5" w:rsidRPr="00784F10" w:rsidRDefault="00A96BD5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</w:tr>
      <w:tr w:rsidR="00B8568D" w:rsidRPr="009D3C71" w:rsidTr="00713A58">
        <w:tc>
          <w:tcPr>
            <w:tcW w:w="7757" w:type="dxa"/>
            <w:gridSpan w:val="3"/>
          </w:tcPr>
          <w:p w:rsidR="00B8568D" w:rsidRPr="00784F10" w:rsidRDefault="00B8568D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[Evaluation criteria / issue from </w:t>
            </w:r>
            <w:proofErr w:type="spellStart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ToR</w:t>
            </w:r>
            <w:proofErr w:type="spellEnd"/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 xml:space="preserve"> e.g. </w:t>
            </w:r>
            <w:r>
              <w:rPr>
                <w:rFonts w:ascii="Arial" w:hAnsi="Arial" w:cs="Arial"/>
                <w:b/>
                <w:i/>
                <w:color w:val="292526"/>
                <w:sz w:val="22"/>
                <w:lang w:val="en-US"/>
              </w:rPr>
              <w:t>add if needed</w:t>
            </w:r>
            <w:r w:rsidRPr="00784F10">
              <w:rPr>
                <w:rFonts w:ascii="Arial" w:hAnsi="Arial" w:cs="Arial"/>
                <w:color w:val="292526"/>
                <w:sz w:val="22"/>
                <w:lang w:val="en-US"/>
              </w:rPr>
              <w:t>]</w:t>
            </w:r>
          </w:p>
        </w:tc>
      </w:tr>
      <w:tr w:rsidR="00B8568D" w:rsidRPr="009D3C71" w:rsidTr="00B8568D">
        <w:tc>
          <w:tcPr>
            <w:tcW w:w="2273" w:type="dxa"/>
          </w:tcPr>
          <w:p w:rsidR="00B8568D" w:rsidRPr="00784F10" w:rsidRDefault="00B8568D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562" w:type="dxa"/>
          </w:tcPr>
          <w:p w:rsidR="00B8568D" w:rsidRPr="00784F10" w:rsidRDefault="00B8568D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  <w:tc>
          <w:tcPr>
            <w:tcW w:w="2922" w:type="dxa"/>
          </w:tcPr>
          <w:p w:rsidR="00B8568D" w:rsidRPr="00784F10" w:rsidRDefault="00B8568D" w:rsidP="00A96BD5">
            <w:pPr>
              <w:autoSpaceDE w:val="0"/>
              <w:autoSpaceDN w:val="0"/>
              <w:adjustRightInd w:val="0"/>
              <w:ind w:right="-1589"/>
              <w:rPr>
                <w:rFonts w:ascii="Arial" w:hAnsi="Arial" w:cs="Arial"/>
                <w:color w:val="292526"/>
                <w:sz w:val="22"/>
                <w:lang w:val="en-US"/>
              </w:rPr>
            </w:pPr>
          </w:p>
        </w:tc>
      </w:tr>
    </w:tbl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</w:rPr>
      </w:pPr>
      <w:r w:rsidRPr="00784F10">
        <w:rPr>
          <w:rFonts w:ascii="Arial" w:hAnsi="Arial" w:cs="Arial"/>
          <w:b/>
          <w:bCs/>
          <w:color w:val="292526"/>
          <w:sz w:val="22"/>
        </w:rPr>
        <w:t>INTRODUCTION</w:t>
      </w:r>
    </w:p>
    <w:p w:rsidR="00A96BD5" w:rsidRPr="00784F10" w:rsidRDefault="00A96BD5" w:rsidP="00A96BD5">
      <w:pPr>
        <w:numPr>
          <w:ilvl w:val="0"/>
          <w:numId w:val="12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t>Evaluation’s rationale, purpose and objectives, scope and main evaluation questions</w:t>
      </w:r>
    </w:p>
    <w:p w:rsidR="00A96BD5" w:rsidRPr="00784F10" w:rsidRDefault="00A96BD5" w:rsidP="00A96BD5">
      <w:pPr>
        <w:numPr>
          <w:ilvl w:val="0"/>
          <w:numId w:val="12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t>Brief description on how the evaluation was conducted (methods, sampling, etc.)</w:t>
      </w: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  <w:lang w:val="en-US"/>
        </w:rPr>
      </w:pPr>
      <w:r w:rsidRPr="00784F10">
        <w:rPr>
          <w:rFonts w:ascii="Arial" w:hAnsi="Arial" w:cs="Arial"/>
          <w:b/>
          <w:bCs/>
          <w:color w:val="292526"/>
          <w:sz w:val="22"/>
          <w:lang w:val="en-US"/>
        </w:rPr>
        <w:t>DESCRIPTION OF THE CONTEXT AND THE EVALUATED PROJECT/PROGRAMME</w:t>
      </w:r>
    </w:p>
    <w:p w:rsidR="00A96BD5" w:rsidRPr="00784F10" w:rsidRDefault="00A96BD5" w:rsidP="00A96BD5">
      <w:pPr>
        <w:numPr>
          <w:ilvl w:val="0"/>
          <w:numId w:val="12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lastRenderedPageBreak/>
        <w:t xml:space="preserve">Description of the </w:t>
      </w:r>
      <w:proofErr w:type="spellStart"/>
      <w:r w:rsidRPr="00784F10">
        <w:rPr>
          <w:rFonts w:ascii="Arial" w:hAnsi="Arial" w:cs="Arial"/>
          <w:color w:val="292526"/>
          <w:sz w:val="22"/>
          <w:lang w:val="en-US"/>
        </w:rPr>
        <w:t>programme’s</w:t>
      </w:r>
      <w:proofErr w:type="spellEnd"/>
      <w:r w:rsidRPr="00784F10">
        <w:rPr>
          <w:rFonts w:ascii="Arial" w:hAnsi="Arial" w:cs="Arial"/>
          <w:color w:val="292526"/>
          <w:sz w:val="22"/>
          <w:lang w:val="en-US"/>
        </w:rPr>
        <w:t xml:space="preserve"> broader context and its influence on the performance of the project/</w:t>
      </w:r>
      <w:proofErr w:type="spellStart"/>
      <w:r w:rsidRPr="00784F10">
        <w:rPr>
          <w:rFonts w:ascii="Arial" w:hAnsi="Arial" w:cs="Arial"/>
          <w:color w:val="292526"/>
          <w:sz w:val="22"/>
          <w:lang w:val="en-US"/>
        </w:rPr>
        <w:t>programme</w:t>
      </w:r>
      <w:proofErr w:type="spellEnd"/>
      <w:r w:rsidRPr="00784F10">
        <w:rPr>
          <w:rFonts w:ascii="Arial" w:hAnsi="Arial" w:cs="Arial"/>
          <w:color w:val="292526"/>
          <w:sz w:val="22"/>
          <w:lang w:val="en-US"/>
        </w:rPr>
        <w:t xml:space="preserve">. </w:t>
      </w:r>
    </w:p>
    <w:p w:rsidR="00A96BD5" w:rsidRPr="00784F10" w:rsidRDefault="00A96BD5" w:rsidP="00A96BD5">
      <w:pPr>
        <w:numPr>
          <w:ilvl w:val="0"/>
          <w:numId w:val="12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t xml:space="preserve">Introduction of the intervention being evaluated: </w:t>
      </w:r>
      <w:r w:rsidRPr="00784F10">
        <w:rPr>
          <w:rFonts w:ascii="Arial" w:hAnsi="Arial" w:cs="Arial"/>
          <w:sz w:val="22"/>
          <w:lang w:val="en-US"/>
        </w:rPr>
        <w:t>objectives including the cross-cutting objectives, implementation strategies and approaches, and resources for implementation.</w:t>
      </w:r>
    </w:p>
    <w:p w:rsidR="00A96BD5" w:rsidRPr="00784F10" w:rsidRDefault="00A96BD5" w:rsidP="00A96BD5">
      <w:pPr>
        <w:numPr>
          <w:ilvl w:val="0"/>
          <w:numId w:val="12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sz w:val="22"/>
          <w:lang w:val="en-US"/>
        </w:rPr>
      </w:pPr>
      <w:r w:rsidRPr="00784F10">
        <w:rPr>
          <w:rFonts w:ascii="Arial" w:hAnsi="Arial" w:cs="Arial"/>
          <w:sz w:val="22"/>
          <w:lang w:val="en-US"/>
        </w:rPr>
        <w:t>Introduction of the stakeholders and their roles, including both final beneficiaries and involved institutions</w:t>
      </w: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  <w:lang w:val="en-US"/>
        </w:rPr>
      </w:pP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</w:rPr>
      </w:pPr>
      <w:r w:rsidRPr="00784F10">
        <w:rPr>
          <w:rFonts w:ascii="Arial" w:hAnsi="Arial" w:cs="Arial"/>
          <w:b/>
          <w:bCs/>
          <w:color w:val="292526"/>
          <w:sz w:val="22"/>
        </w:rPr>
        <w:t>KEY FINDINGS</w:t>
      </w:r>
    </w:p>
    <w:p w:rsidR="00A96BD5" w:rsidRPr="00784F10" w:rsidRDefault="00A96BD5" w:rsidP="00A96BD5">
      <w:pPr>
        <w:numPr>
          <w:ilvl w:val="0"/>
          <w:numId w:val="13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bCs/>
          <w:color w:val="292526"/>
          <w:sz w:val="22"/>
          <w:lang w:val="en-US"/>
        </w:rPr>
      </w:pPr>
      <w:r w:rsidRPr="00784F10">
        <w:rPr>
          <w:rFonts w:ascii="Arial" w:hAnsi="Arial" w:cs="Arial"/>
          <w:bCs/>
          <w:color w:val="292526"/>
          <w:sz w:val="22"/>
          <w:lang w:val="en-US"/>
        </w:rPr>
        <w:t>Empirical data, facts, evidence relevant to the evaluation questions and related indicators.</w:t>
      </w:r>
    </w:p>
    <w:p w:rsidR="00A96BD5" w:rsidRPr="00784F10" w:rsidRDefault="00A96BD5" w:rsidP="00A96BD5">
      <w:pPr>
        <w:numPr>
          <w:ilvl w:val="0"/>
          <w:numId w:val="13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bCs/>
          <w:color w:val="292526"/>
          <w:sz w:val="22"/>
          <w:lang w:val="en-US"/>
        </w:rPr>
      </w:pPr>
      <w:r w:rsidRPr="00784F10">
        <w:rPr>
          <w:rFonts w:ascii="Arial" w:hAnsi="Arial" w:cs="Arial"/>
          <w:bCs/>
          <w:color w:val="292526"/>
          <w:sz w:val="22"/>
          <w:lang w:val="en-US"/>
        </w:rPr>
        <w:t>Overall progress in the implementation.</w:t>
      </w:r>
    </w:p>
    <w:p w:rsidR="00A96BD5" w:rsidRPr="009D3C71" w:rsidRDefault="00A96BD5" w:rsidP="00A96BD5">
      <w:pPr>
        <w:numPr>
          <w:ilvl w:val="0"/>
          <w:numId w:val="13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bCs/>
          <w:color w:val="292526"/>
          <w:sz w:val="22"/>
          <w:lang w:val="en-US"/>
        </w:rPr>
      </w:pPr>
      <w:r w:rsidRPr="009D3C71">
        <w:rPr>
          <w:rFonts w:ascii="Arial" w:hAnsi="Arial" w:cs="Arial"/>
          <w:bCs/>
          <w:color w:val="292526"/>
          <w:sz w:val="22"/>
          <w:lang w:val="en-US"/>
        </w:rPr>
        <w:t xml:space="preserve">Findings by evaluation </w:t>
      </w:r>
      <w:r w:rsidR="009D3C71" w:rsidRPr="009D3C71">
        <w:rPr>
          <w:rFonts w:ascii="Arial" w:hAnsi="Arial" w:cs="Arial"/>
          <w:bCs/>
          <w:color w:val="292526"/>
          <w:sz w:val="22"/>
          <w:lang w:val="en-US"/>
        </w:rPr>
        <w:t>questions</w:t>
      </w:r>
      <w:r w:rsidRPr="009D3C71">
        <w:rPr>
          <w:rFonts w:ascii="Arial" w:hAnsi="Arial" w:cs="Arial"/>
          <w:bCs/>
          <w:color w:val="292526"/>
          <w:sz w:val="22"/>
          <w:lang w:val="en-US"/>
        </w:rPr>
        <w:t xml:space="preserve"> </w:t>
      </w:r>
      <w:r w:rsidR="009D3C71" w:rsidRPr="009D3C71">
        <w:rPr>
          <w:rFonts w:ascii="Arial" w:hAnsi="Arial" w:cs="Arial"/>
          <w:bCs/>
          <w:color w:val="292526"/>
          <w:sz w:val="22"/>
          <w:lang w:val="en-US"/>
        </w:rPr>
        <w:t>(answers to evaluation questions</w:t>
      </w:r>
      <w:r w:rsidR="009D3C71">
        <w:rPr>
          <w:rFonts w:ascii="Arial" w:hAnsi="Arial" w:cs="Arial"/>
          <w:bCs/>
          <w:color w:val="292526"/>
          <w:sz w:val="22"/>
          <w:lang w:val="en-US"/>
        </w:rPr>
        <w:t>)</w:t>
      </w:r>
    </w:p>
    <w:p w:rsidR="00A96BD5" w:rsidRPr="009D3C71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  <w:lang w:val="en-US"/>
        </w:rPr>
      </w:pP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</w:rPr>
      </w:pPr>
      <w:r w:rsidRPr="00784F10">
        <w:rPr>
          <w:rFonts w:ascii="Arial" w:hAnsi="Arial" w:cs="Arial"/>
          <w:b/>
          <w:bCs/>
          <w:color w:val="292526"/>
          <w:sz w:val="22"/>
        </w:rPr>
        <w:t>CONCLUSIONS</w:t>
      </w:r>
    </w:p>
    <w:p w:rsidR="009D3C71" w:rsidRDefault="00A96BD5" w:rsidP="00A96BD5">
      <w:pPr>
        <w:numPr>
          <w:ilvl w:val="0"/>
          <w:numId w:val="13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bCs/>
          <w:color w:val="292526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t>The evaluators’ assessment of the performance of the project/</w:t>
      </w:r>
      <w:proofErr w:type="spellStart"/>
      <w:r w:rsidRPr="00784F10">
        <w:rPr>
          <w:rFonts w:ascii="Arial" w:hAnsi="Arial" w:cs="Arial"/>
          <w:color w:val="292526"/>
          <w:sz w:val="22"/>
          <w:lang w:val="en-US"/>
        </w:rPr>
        <w:t>programme</w:t>
      </w:r>
      <w:proofErr w:type="spellEnd"/>
      <w:r w:rsidRPr="00784F10">
        <w:rPr>
          <w:rFonts w:ascii="Arial" w:hAnsi="Arial" w:cs="Arial"/>
          <w:color w:val="292526"/>
          <w:sz w:val="22"/>
          <w:lang w:val="en-US"/>
        </w:rPr>
        <w:t xml:space="preserve"> based on the findings in relation to the set evaluation criteria, perform</w:t>
      </w:r>
      <w:r w:rsidR="009D3C71">
        <w:rPr>
          <w:rFonts w:ascii="Arial" w:hAnsi="Arial" w:cs="Arial"/>
          <w:color w:val="292526"/>
          <w:sz w:val="22"/>
          <w:lang w:val="en-US"/>
        </w:rPr>
        <w:t>ance standards or policy issues</w:t>
      </w:r>
      <w:bookmarkStart w:id="1" w:name="_GoBack"/>
      <w:bookmarkEnd w:id="1"/>
      <w:r w:rsidR="009D3C71">
        <w:rPr>
          <w:rFonts w:ascii="Arial" w:hAnsi="Arial" w:cs="Arial"/>
          <w:color w:val="292526"/>
          <w:sz w:val="22"/>
          <w:lang w:val="en-US"/>
        </w:rPr>
        <w:t>.</w:t>
      </w:r>
    </w:p>
    <w:p w:rsidR="00A96BD5" w:rsidRPr="009D3C71" w:rsidRDefault="009D3C71" w:rsidP="00A96BD5">
      <w:pPr>
        <w:numPr>
          <w:ilvl w:val="0"/>
          <w:numId w:val="13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bCs/>
          <w:color w:val="292526"/>
          <w:sz w:val="22"/>
          <w:lang w:val="en-US"/>
        </w:rPr>
      </w:pPr>
      <w:r>
        <w:rPr>
          <w:rFonts w:ascii="Arial" w:hAnsi="Arial" w:cs="Arial"/>
          <w:color w:val="292526"/>
          <w:sz w:val="22"/>
          <w:lang w:val="en-US"/>
        </w:rPr>
        <w:t>T</w:t>
      </w:r>
      <w:r w:rsidR="00A96BD5" w:rsidRPr="009D3C71">
        <w:rPr>
          <w:rFonts w:ascii="Arial" w:hAnsi="Arial" w:cs="Arial"/>
          <w:color w:val="292526"/>
          <w:sz w:val="22"/>
          <w:lang w:val="en-US"/>
        </w:rPr>
        <w:t xml:space="preserve">he conclusions </w:t>
      </w:r>
      <w:proofErr w:type="gramStart"/>
      <w:r w:rsidR="00A96BD5" w:rsidRPr="009D3C71">
        <w:rPr>
          <w:rFonts w:ascii="Arial" w:hAnsi="Arial" w:cs="Arial"/>
          <w:color w:val="292526"/>
          <w:sz w:val="22"/>
          <w:lang w:val="en-US"/>
        </w:rPr>
        <w:t>must be substantiated</w:t>
      </w:r>
      <w:proofErr w:type="gramEnd"/>
      <w:r w:rsidR="00A96BD5" w:rsidRPr="009D3C71">
        <w:rPr>
          <w:rFonts w:ascii="Arial" w:hAnsi="Arial" w:cs="Arial"/>
          <w:color w:val="292526"/>
          <w:sz w:val="22"/>
          <w:lang w:val="en-US"/>
        </w:rPr>
        <w:t xml:space="preserve"> by facts and evidence.</w:t>
      </w:r>
    </w:p>
    <w:p w:rsidR="00A96BD5" w:rsidRPr="003C3427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</w:p>
    <w:p w:rsidR="00A96BD5" w:rsidRPr="003C3427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  <w:lang w:val="en-US"/>
        </w:rPr>
      </w:pP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</w:rPr>
      </w:pPr>
      <w:r w:rsidRPr="00784F10">
        <w:rPr>
          <w:rFonts w:ascii="Arial" w:hAnsi="Arial" w:cs="Arial"/>
          <w:b/>
          <w:bCs/>
          <w:color w:val="292526"/>
          <w:sz w:val="22"/>
        </w:rPr>
        <w:t>RECOMMENDATIONS</w:t>
      </w:r>
    </w:p>
    <w:p w:rsidR="00A96BD5" w:rsidRPr="00784F10" w:rsidRDefault="00A96BD5" w:rsidP="00A96BD5">
      <w:pPr>
        <w:numPr>
          <w:ilvl w:val="0"/>
          <w:numId w:val="14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t xml:space="preserve">Proposed improvements, changes and actions to remedy problems in performance or to </w:t>
      </w:r>
      <w:proofErr w:type="spellStart"/>
      <w:r w:rsidRPr="00784F10">
        <w:rPr>
          <w:rFonts w:ascii="Arial" w:hAnsi="Arial" w:cs="Arial"/>
          <w:color w:val="292526"/>
          <w:sz w:val="22"/>
          <w:lang w:val="en-US"/>
        </w:rPr>
        <w:t>capitalise</w:t>
      </w:r>
      <w:proofErr w:type="spellEnd"/>
      <w:r w:rsidRPr="00784F10">
        <w:rPr>
          <w:rFonts w:ascii="Arial" w:hAnsi="Arial" w:cs="Arial"/>
          <w:color w:val="292526"/>
          <w:sz w:val="22"/>
          <w:lang w:val="en-US"/>
        </w:rPr>
        <w:t xml:space="preserve"> on strengths. Recommendations are based on the findings and conclusions. There should be a clear indication of </w:t>
      </w:r>
    </w:p>
    <w:p w:rsidR="00A96BD5" w:rsidRPr="00784F10" w:rsidRDefault="00A96BD5" w:rsidP="00A96BD5">
      <w:pPr>
        <w:numPr>
          <w:ilvl w:val="1"/>
          <w:numId w:val="14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t xml:space="preserve">to whom is the recommendation directed (MFA, partner institutions, consultant providing support services, etc.) </w:t>
      </w:r>
    </w:p>
    <w:p w:rsidR="00A96BD5" w:rsidRPr="00784F10" w:rsidRDefault="00A96BD5" w:rsidP="00A96BD5">
      <w:pPr>
        <w:numPr>
          <w:ilvl w:val="1"/>
          <w:numId w:val="14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t xml:space="preserve">who is responsible for implementing the recommendation, and </w:t>
      </w:r>
    </w:p>
    <w:p w:rsidR="00A96BD5" w:rsidRPr="00784F10" w:rsidRDefault="00A96BD5" w:rsidP="00A96BD5">
      <w:pPr>
        <w:numPr>
          <w:ilvl w:val="1"/>
          <w:numId w:val="14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t>when the recommendation should be implemented and what resources are needed.</w:t>
      </w: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  <w:lang w:val="en-US"/>
        </w:rPr>
      </w:pP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Cs/>
          <w:color w:val="292526"/>
          <w:sz w:val="22"/>
          <w:lang w:val="en-US"/>
        </w:rPr>
      </w:pPr>
      <w:r w:rsidRPr="00784F10">
        <w:rPr>
          <w:rFonts w:ascii="Arial" w:hAnsi="Arial" w:cs="Arial"/>
          <w:bCs/>
          <w:color w:val="292526"/>
          <w:sz w:val="22"/>
          <w:lang w:val="en-US"/>
        </w:rPr>
        <w:t>NOTE:  Findings, conclusions and recommendations are summarized in a table in the Executive Summary of the evaluation report.</w:t>
      </w: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  <w:lang w:val="en-US"/>
        </w:rPr>
      </w:pP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</w:rPr>
      </w:pPr>
      <w:r w:rsidRPr="00784F10">
        <w:rPr>
          <w:rFonts w:ascii="Arial" w:hAnsi="Arial" w:cs="Arial"/>
          <w:b/>
          <w:bCs/>
          <w:color w:val="292526"/>
          <w:sz w:val="22"/>
        </w:rPr>
        <w:t>LESSONS LEARNED</w:t>
      </w:r>
    </w:p>
    <w:p w:rsidR="00A96BD5" w:rsidRPr="00784F10" w:rsidRDefault="00A96BD5" w:rsidP="00A96BD5">
      <w:pPr>
        <w:numPr>
          <w:ilvl w:val="0"/>
          <w:numId w:val="14"/>
        </w:numPr>
        <w:tabs>
          <w:tab w:val="clear" w:pos="1701"/>
        </w:tabs>
        <w:autoSpaceDE w:val="0"/>
        <w:autoSpaceDN w:val="0"/>
        <w:adjustRightInd w:val="0"/>
        <w:ind w:right="-1589"/>
        <w:rPr>
          <w:rFonts w:ascii="Arial" w:hAnsi="Arial" w:cs="Arial"/>
          <w:color w:val="292526"/>
          <w:sz w:val="22"/>
          <w:lang w:val="en-US"/>
        </w:rPr>
      </w:pPr>
      <w:r w:rsidRPr="00784F10">
        <w:rPr>
          <w:rFonts w:ascii="Arial" w:hAnsi="Arial" w:cs="Arial"/>
          <w:color w:val="292526"/>
          <w:sz w:val="22"/>
          <w:lang w:val="en-US"/>
        </w:rPr>
        <w:t>Are there any general conclusions that are likely to have the potential for wider application and use?</w:t>
      </w: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  <w:lang w:val="en-US"/>
        </w:rPr>
      </w:pPr>
    </w:p>
    <w:p w:rsidR="00A96BD5" w:rsidRPr="00784F10" w:rsidRDefault="00A96BD5" w:rsidP="00A96BD5">
      <w:pPr>
        <w:autoSpaceDE w:val="0"/>
        <w:autoSpaceDN w:val="0"/>
        <w:adjustRightInd w:val="0"/>
        <w:ind w:right="-1589"/>
        <w:rPr>
          <w:rFonts w:ascii="Arial" w:hAnsi="Arial" w:cs="Arial"/>
          <w:b/>
          <w:bCs/>
          <w:color w:val="292526"/>
          <w:sz w:val="22"/>
        </w:rPr>
      </w:pPr>
      <w:r w:rsidRPr="00784F10">
        <w:rPr>
          <w:rFonts w:ascii="Arial" w:hAnsi="Arial" w:cs="Arial"/>
          <w:b/>
          <w:bCs/>
          <w:color w:val="292526"/>
          <w:sz w:val="22"/>
        </w:rPr>
        <w:t>ANNEXES</w:t>
      </w:r>
    </w:p>
    <w:p w:rsidR="00A96BD5" w:rsidRPr="00784F10" w:rsidRDefault="00A96BD5" w:rsidP="00A96BD5">
      <w:pPr>
        <w:pStyle w:val="ListParagraph"/>
        <w:numPr>
          <w:ilvl w:val="0"/>
          <w:numId w:val="15"/>
        </w:numPr>
        <w:tabs>
          <w:tab w:val="clear" w:pos="1701"/>
        </w:tabs>
        <w:autoSpaceDE w:val="0"/>
        <w:autoSpaceDN w:val="0"/>
        <w:adjustRightInd w:val="0"/>
        <w:spacing w:before="0" w:after="200"/>
        <w:ind w:right="-1589"/>
        <w:rPr>
          <w:rFonts w:ascii="Arial" w:hAnsi="Arial" w:cs="Arial"/>
          <w:color w:val="292526"/>
          <w:sz w:val="22"/>
          <w:lang w:val="en-GB"/>
        </w:rPr>
      </w:pPr>
      <w:proofErr w:type="spellStart"/>
      <w:r w:rsidRPr="00784F10">
        <w:rPr>
          <w:rFonts w:ascii="Arial" w:hAnsi="Arial" w:cs="Arial"/>
          <w:color w:val="292526"/>
          <w:sz w:val="22"/>
          <w:lang w:val="en-GB"/>
        </w:rPr>
        <w:t>ToR</w:t>
      </w:r>
      <w:proofErr w:type="spellEnd"/>
      <w:r w:rsidRPr="00784F10">
        <w:rPr>
          <w:rFonts w:ascii="Arial" w:hAnsi="Arial" w:cs="Arial"/>
          <w:color w:val="292526"/>
          <w:sz w:val="22"/>
          <w:lang w:val="en-GB"/>
        </w:rPr>
        <w:t xml:space="preserve"> of the evaluation</w:t>
      </w:r>
    </w:p>
    <w:p w:rsidR="00A96BD5" w:rsidRPr="00784F10" w:rsidRDefault="00A96BD5" w:rsidP="00A96BD5">
      <w:pPr>
        <w:pStyle w:val="ListParagraph"/>
        <w:numPr>
          <w:ilvl w:val="0"/>
          <w:numId w:val="15"/>
        </w:numPr>
        <w:tabs>
          <w:tab w:val="clear" w:pos="1701"/>
        </w:tabs>
        <w:autoSpaceDE w:val="0"/>
        <w:autoSpaceDN w:val="0"/>
        <w:adjustRightInd w:val="0"/>
        <w:spacing w:before="0" w:after="200"/>
        <w:ind w:right="-1589"/>
        <w:rPr>
          <w:rFonts w:ascii="Arial" w:hAnsi="Arial" w:cs="Arial"/>
          <w:color w:val="292526"/>
          <w:sz w:val="22"/>
          <w:lang w:val="en-GB"/>
        </w:rPr>
      </w:pPr>
      <w:r w:rsidRPr="00784F10">
        <w:rPr>
          <w:rFonts w:ascii="Arial" w:hAnsi="Arial" w:cs="Arial"/>
          <w:color w:val="292526"/>
          <w:sz w:val="22"/>
          <w:lang w:val="en-GB"/>
        </w:rPr>
        <w:t>Description of the evaluation methodology used</w:t>
      </w:r>
    </w:p>
    <w:p w:rsidR="00A96BD5" w:rsidRPr="00784F10" w:rsidRDefault="00A96BD5" w:rsidP="00A96BD5">
      <w:pPr>
        <w:pStyle w:val="ListParagraph"/>
        <w:numPr>
          <w:ilvl w:val="0"/>
          <w:numId w:val="15"/>
        </w:numPr>
        <w:tabs>
          <w:tab w:val="clear" w:pos="1701"/>
        </w:tabs>
        <w:autoSpaceDE w:val="0"/>
        <w:autoSpaceDN w:val="0"/>
        <w:adjustRightInd w:val="0"/>
        <w:spacing w:before="0" w:after="200"/>
        <w:ind w:right="-1589"/>
        <w:rPr>
          <w:rFonts w:ascii="Arial" w:hAnsi="Arial" w:cs="Arial"/>
          <w:color w:val="292526"/>
          <w:sz w:val="22"/>
          <w:lang w:val="en-GB"/>
        </w:rPr>
      </w:pPr>
      <w:r w:rsidRPr="00784F10">
        <w:rPr>
          <w:rFonts w:ascii="Arial" w:hAnsi="Arial" w:cs="Arial"/>
          <w:color w:val="292526"/>
          <w:sz w:val="22"/>
          <w:lang w:val="en-GB"/>
        </w:rPr>
        <w:t>Limitations of the study</w:t>
      </w:r>
    </w:p>
    <w:p w:rsidR="00A96BD5" w:rsidRPr="00784F10" w:rsidRDefault="00A96BD5" w:rsidP="00A96BD5">
      <w:pPr>
        <w:pStyle w:val="ListParagraph"/>
        <w:numPr>
          <w:ilvl w:val="0"/>
          <w:numId w:val="15"/>
        </w:numPr>
        <w:tabs>
          <w:tab w:val="clear" w:pos="1701"/>
        </w:tabs>
        <w:autoSpaceDE w:val="0"/>
        <w:autoSpaceDN w:val="0"/>
        <w:adjustRightInd w:val="0"/>
        <w:spacing w:before="0" w:after="200"/>
        <w:ind w:right="-1589"/>
        <w:rPr>
          <w:rFonts w:ascii="Arial" w:hAnsi="Arial" w:cs="Arial"/>
          <w:color w:val="292526"/>
          <w:sz w:val="22"/>
          <w:lang w:val="en-GB"/>
        </w:rPr>
      </w:pPr>
      <w:r w:rsidRPr="00784F10">
        <w:rPr>
          <w:rFonts w:ascii="Arial" w:hAnsi="Arial" w:cs="Arial"/>
          <w:color w:val="292526"/>
          <w:sz w:val="22"/>
          <w:lang w:val="en-GB"/>
        </w:rPr>
        <w:t>Lists of information sources e.g. people interviewed, documents reviewed, etc.</w:t>
      </w:r>
    </w:p>
    <w:p w:rsidR="00A96BD5" w:rsidRPr="00784F10" w:rsidRDefault="00A96BD5" w:rsidP="00A96BD5">
      <w:pPr>
        <w:pStyle w:val="ListParagraph"/>
        <w:numPr>
          <w:ilvl w:val="0"/>
          <w:numId w:val="15"/>
        </w:numPr>
        <w:tabs>
          <w:tab w:val="clear" w:pos="1701"/>
        </w:tabs>
        <w:autoSpaceDE w:val="0"/>
        <w:autoSpaceDN w:val="0"/>
        <w:adjustRightInd w:val="0"/>
        <w:spacing w:before="0" w:after="200"/>
        <w:ind w:right="-1589"/>
        <w:rPr>
          <w:rFonts w:ascii="Arial" w:hAnsi="Arial" w:cs="Arial"/>
          <w:color w:val="292526"/>
          <w:sz w:val="22"/>
          <w:lang w:val="en-GB"/>
        </w:rPr>
      </w:pPr>
      <w:r w:rsidRPr="00784F10">
        <w:rPr>
          <w:rFonts w:ascii="Arial" w:hAnsi="Arial" w:cs="Arial"/>
          <w:color w:val="292526"/>
          <w:sz w:val="22"/>
          <w:lang w:val="en-GB"/>
        </w:rPr>
        <w:t>1-2 page evaluation brief for communicating the evaluation results, including</w:t>
      </w:r>
    </w:p>
    <w:p w:rsidR="00A96BD5" w:rsidRPr="00784F10" w:rsidRDefault="00A96BD5" w:rsidP="00A96BD5">
      <w:pPr>
        <w:pStyle w:val="ListParagraph"/>
        <w:numPr>
          <w:ilvl w:val="1"/>
          <w:numId w:val="15"/>
        </w:numPr>
        <w:tabs>
          <w:tab w:val="clear" w:pos="1701"/>
        </w:tabs>
        <w:autoSpaceDE w:val="0"/>
        <w:autoSpaceDN w:val="0"/>
        <w:adjustRightInd w:val="0"/>
        <w:spacing w:before="0" w:after="200"/>
        <w:ind w:right="-1589"/>
        <w:rPr>
          <w:rFonts w:ascii="Arial" w:hAnsi="Arial" w:cs="Arial"/>
          <w:color w:val="292526"/>
          <w:sz w:val="22"/>
          <w:lang w:val="en-GB"/>
        </w:rPr>
      </w:pPr>
      <w:r w:rsidRPr="00784F10">
        <w:rPr>
          <w:rFonts w:ascii="Arial" w:hAnsi="Arial" w:cs="Arial"/>
          <w:color w:val="292526"/>
          <w:sz w:val="22"/>
          <w:lang w:val="en-GB"/>
        </w:rPr>
        <w:t xml:space="preserve">the key message of the evaluation, </w:t>
      </w:r>
    </w:p>
    <w:p w:rsidR="00A96BD5" w:rsidRPr="00784F10" w:rsidRDefault="00A96BD5" w:rsidP="00A96BD5">
      <w:pPr>
        <w:pStyle w:val="ListParagraph"/>
        <w:numPr>
          <w:ilvl w:val="1"/>
          <w:numId w:val="15"/>
        </w:numPr>
        <w:tabs>
          <w:tab w:val="clear" w:pos="1701"/>
        </w:tabs>
        <w:autoSpaceDE w:val="0"/>
        <w:autoSpaceDN w:val="0"/>
        <w:adjustRightInd w:val="0"/>
        <w:spacing w:before="0" w:after="200"/>
        <w:ind w:right="-1589"/>
        <w:rPr>
          <w:rFonts w:ascii="Arial" w:hAnsi="Arial" w:cs="Arial"/>
          <w:color w:val="292526"/>
          <w:sz w:val="22"/>
          <w:lang w:val="en-GB"/>
        </w:rPr>
      </w:pPr>
      <w:r w:rsidRPr="00784F10">
        <w:rPr>
          <w:rFonts w:ascii="Arial" w:hAnsi="Arial" w:cs="Arial"/>
          <w:color w:val="292526"/>
          <w:sz w:val="22"/>
          <w:lang w:val="en-GB"/>
        </w:rPr>
        <w:t>who has benefitted and what are the most important positive results,</w:t>
      </w:r>
    </w:p>
    <w:p w:rsidR="00A96BD5" w:rsidRPr="003C3427" w:rsidRDefault="00A96BD5" w:rsidP="00A96BD5">
      <w:pPr>
        <w:pStyle w:val="ListParagraph"/>
        <w:numPr>
          <w:ilvl w:val="1"/>
          <w:numId w:val="15"/>
        </w:numPr>
        <w:tabs>
          <w:tab w:val="clear" w:pos="1701"/>
        </w:tabs>
        <w:autoSpaceDE w:val="0"/>
        <w:autoSpaceDN w:val="0"/>
        <w:adjustRightInd w:val="0"/>
        <w:spacing w:before="0" w:after="200"/>
        <w:ind w:right="-1589"/>
        <w:rPr>
          <w:rFonts w:ascii="Arial" w:hAnsi="Arial" w:cs="Arial"/>
          <w:color w:val="292526"/>
          <w:sz w:val="22"/>
        </w:rPr>
      </w:pPr>
      <w:proofErr w:type="spellStart"/>
      <w:r w:rsidRPr="003C3427">
        <w:rPr>
          <w:rFonts w:ascii="Arial" w:hAnsi="Arial" w:cs="Arial"/>
          <w:color w:val="292526"/>
          <w:sz w:val="22"/>
        </w:rPr>
        <w:t>any</w:t>
      </w:r>
      <w:proofErr w:type="spellEnd"/>
      <w:r w:rsidRPr="003C3427">
        <w:rPr>
          <w:rFonts w:ascii="Arial" w:hAnsi="Arial" w:cs="Arial"/>
          <w:color w:val="292526"/>
          <w:sz w:val="22"/>
        </w:rPr>
        <w:t xml:space="preserve"> </w:t>
      </w:r>
      <w:proofErr w:type="spellStart"/>
      <w:r w:rsidRPr="003C3427">
        <w:rPr>
          <w:rFonts w:ascii="Arial" w:hAnsi="Arial" w:cs="Arial"/>
          <w:color w:val="292526"/>
          <w:sz w:val="22"/>
        </w:rPr>
        <w:t>unexpected</w:t>
      </w:r>
      <w:proofErr w:type="spellEnd"/>
      <w:r w:rsidRPr="003C3427">
        <w:rPr>
          <w:rFonts w:ascii="Arial" w:hAnsi="Arial" w:cs="Arial"/>
          <w:color w:val="292526"/>
          <w:sz w:val="22"/>
        </w:rPr>
        <w:t xml:space="preserve"> </w:t>
      </w:r>
      <w:proofErr w:type="spellStart"/>
      <w:r w:rsidRPr="003C3427">
        <w:rPr>
          <w:rFonts w:ascii="Arial" w:hAnsi="Arial" w:cs="Arial"/>
          <w:color w:val="292526"/>
          <w:sz w:val="22"/>
        </w:rPr>
        <w:t>impacts</w:t>
      </w:r>
      <w:proofErr w:type="spellEnd"/>
      <w:r w:rsidR="003C3427">
        <w:rPr>
          <w:rFonts w:ascii="Arial" w:hAnsi="Arial" w:cs="Arial"/>
          <w:color w:val="292526"/>
          <w:sz w:val="22"/>
        </w:rPr>
        <w:t>,</w:t>
      </w:r>
    </w:p>
    <w:p w:rsidR="00A96BD5" w:rsidRPr="00784F10" w:rsidRDefault="00A96BD5" w:rsidP="00A96BD5">
      <w:pPr>
        <w:pStyle w:val="ListParagraph"/>
        <w:numPr>
          <w:ilvl w:val="1"/>
          <w:numId w:val="15"/>
        </w:numPr>
        <w:tabs>
          <w:tab w:val="clear" w:pos="1701"/>
        </w:tabs>
        <w:autoSpaceDE w:val="0"/>
        <w:autoSpaceDN w:val="0"/>
        <w:adjustRightInd w:val="0"/>
        <w:spacing w:before="0" w:after="200"/>
        <w:ind w:right="-1589"/>
        <w:rPr>
          <w:rFonts w:ascii="Arial" w:hAnsi="Arial" w:cs="Arial"/>
          <w:color w:val="292526"/>
          <w:sz w:val="22"/>
          <w:lang w:val="en-GB"/>
        </w:rPr>
      </w:pPr>
      <w:r w:rsidRPr="00784F10">
        <w:rPr>
          <w:rFonts w:ascii="Arial" w:hAnsi="Arial" w:cs="Arial"/>
          <w:color w:val="292526"/>
          <w:sz w:val="22"/>
          <w:lang w:val="en-GB"/>
        </w:rPr>
        <w:t>key recommendations and lessons learned.</w:t>
      </w:r>
    </w:p>
    <w:p w:rsidR="004F7D9B" w:rsidRPr="00784F10" w:rsidRDefault="004F7D9B" w:rsidP="00A96BD5">
      <w:pPr>
        <w:tabs>
          <w:tab w:val="clear" w:pos="1701"/>
        </w:tabs>
        <w:autoSpaceDE w:val="0"/>
        <w:autoSpaceDN w:val="0"/>
        <w:adjustRightInd w:val="0"/>
        <w:ind w:left="360" w:right="-1589"/>
        <w:rPr>
          <w:rFonts w:ascii="Arial" w:hAnsi="Arial" w:cs="Arial"/>
          <w:bCs/>
          <w:color w:val="292526"/>
          <w:sz w:val="22"/>
          <w:lang w:val="en-US"/>
        </w:rPr>
      </w:pPr>
    </w:p>
    <w:sectPr w:rsidR="004F7D9B" w:rsidRPr="00784F10" w:rsidSect="003C502F">
      <w:headerReference w:type="default" r:id="rId9"/>
      <w:footerReference w:type="default" r:id="rId10"/>
      <w:footerReference w:type="first" r:id="rId11"/>
      <w:pgSz w:w="11906" w:h="16838" w:code="9"/>
      <w:pgMar w:top="1021" w:right="2835" w:bottom="113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5C" w:rsidRDefault="0079575C" w:rsidP="00AC7BC5">
      <w:r>
        <w:separator/>
      </w:r>
    </w:p>
  </w:endnote>
  <w:endnote w:type="continuationSeparator" w:id="0">
    <w:p w:rsidR="0079575C" w:rsidRDefault="0079575C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4E" w:rsidRDefault="001504E9">
    <w:pPr>
      <w:pStyle w:val="Footer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9D3C71">
      <w:rPr>
        <w:noProof/>
      </w:rPr>
      <w:t>2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9D3C71">
      <w:rPr>
        <w:noProof/>
      </w:rPr>
      <w:t>2</w:t>
    </w:r>
    <w:r w:rsidRPr="005D4C87">
      <w:fldChar w:fldCharType="end"/>
    </w:r>
    <w:r w:rsidRPr="005D4C8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DC1380" w:rsidRDefault="00DC1380" w:rsidP="00367692">
    <w:pPr>
      <w:pStyle w:val="Footer"/>
    </w:pPr>
  </w:p>
  <w:p w:rsidR="00367692" w:rsidRPr="00367692" w:rsidRDefault="00367692" w:rsidP="00367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5C" w:rsidRDefault="0079575C" w:rsidP="00AC7BC5">
      <w:r>
        <w:separator/>
      </w:r>
    </w:p>
  </w:footnote>
  <w:footnote w:type="continuationSeparator" w:id="0">
    <w:p w:rsidR="0079575C" w:rsidRDefault="0079575C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04027E">
    <w:pPr>
      <w:pStyle w:val="Header"/>
      <w:jc w:val="left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372826" w:rsidRPr="0076020A" w:rsidRDefault="00372826" w:rsidP="0076020A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B02"/>
    <w:multiLevelType w:val="multilevel"/>
    <w:tmpl w:val="BF2CA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B3918"/>
    <w:multiLevelType w:val="multilevel"/>
    <w:tmpl w:val="6C4AC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814E3"/>
    <w:multiLevelType w:val="hybridMultilevel"/>
    <w:tmpl w:val="18C48F62"/>
    <w:lvl w:ilvl="0" w:tplc="A852C31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963C0A"/>
    <w:multiLevelType w:val="hybridMultilevel"/>
    <w:tmpl w:val="14CAC800"/>
    <w:lvl w:ilvl="0" w:tplc="FA3426D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462A1"/>
    <w:multiLevelType w:val="hybridMultilevel"/>
    <w:tmpl w:val="6E1A5CC8"/>
    <w:lvl w:ilvl="0" w:tplc="60C84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A61D5"/>
    <w:multiLevelType w:val="hybridMultilevel"/>
    <w:tmpl w:val="D80C0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D7ACA"/>
    <w:multiLevelType w:val="hybridMultilevel"/>
    <w:tmpl w:val="22B498E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C58B4"/>
    <w:multiLevelType w:val="hybridMultilevel"/>
    <w:tmpl w:val="F282116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3426DE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23109"/>
    <w:multiLevelType w:val="hybridMultilevel"/>
    <w:tmpl w:val="0548D5BA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F94B4E"/>
    <w:multiLevelType w:val="hybridMultilevel"/>
    <w:tmpl w:val="994A208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C36596"/>
    <w:multiLevelType w:val="hybridMultilevel"/>
    <w:tmpl w:val="648005B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064ECA"/>
    <w:multiLevelType w:val="hybridMultilevel"/>
    <w:tmpl w:val="8C6EC488"/>
    <w:lvl w:ilvl="0" w:tplc="FA3426D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233D47"/>
    <w:multiLevelType w:val="hybridMultilevel"/>
    <w:tmpl w:val="CB54CE2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462BC8"/>
    <w:multiLevelType w:val="hybridMultilevel"/>
    <w:tmpl w:val="41CA774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B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9014D8"/>
    <w:multiLevelType w:val="hybridMultilevel"/>
    <w:tmpl w:val="F9BC26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1"/>
  </w:num>
  <w:num w:numId="11">
    <w:abstractNumId w:val="4"/>
  </w:num>
  <w:num w:numId="12">
    <w:abstractNumId w:val="9"/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9B"/>
    <w:rsid w:val="00017962"/>
    <w:rsid w:val="0004027E"/>
    <w:rsid w:val="000A4FDF"/>
    <w:rsid w:val="000C7E8C"/>
    <w:rsid w:val="000D1B0D"/>
    <w:rsid w:val="000D6214"/>
    <w:rsid w:val="0014405D"/>
    <w:rsid w:val="00147ADF"/>
    <w:rsid w:val="001504E9"/>
    <w:rsid w:val="001736E7"/>
    <w:rsid w:val="001974A8"/>
    <w:rsid w:val="001D6732"/>
    <w:rsid w:val="001E34D0"/>
    <w:rsid w:val="0024428B"/>
    <w:rsid w:val="00246C20"/>
    <w:rsid w:val="00267568"/>
    <w:rsid w:val="002756DF"/>
    <w:rsid w:val="002C5E1A"/>
    <w:rsid w:val="002C66E0"/>
    <w:rsid w:val="002F12C6"/>
    <w:rsid w:val="002F1A4D"/>
    <w:rsid w:val="00304CBD"/>
    <w:rsid w:val="00323404"/>
    <w:rsid w:val="0035532F"/>
    <w:rsid w:val="00356779"/>
    <w:rsid w:val="00367692"/>
    <w:rsid w:val="00372826"/>
    <w:rsid w:val="0038709D"/>
    <w:rsid w:val="00392633"/>
    <w:rsid w:val="003C3092"/>
    <w:rsid w:val="003C31E9"/>
    <w:rsid w:val="003C3427"/>
    <w:rsid w:val="003C502F"/>
    <w:rsid w:val="003D5046"/>
    <w:rsid w:val="003E056F"/>
    <w:rsid w:val="003F3EDF"/>
    <w:rsid w:val="00454896"/>
    <w:rsid w:val="00483713"/>
    <w:rsid w:val="004A475E"/>
    <w:rsid w:val="004C522E"/>
    <w:rsid w:val="004C5C3F"/>
    <w:rsid w:val="004D3B45"/>
    <w:rsid w:val="004E4B8A"/>
    <w:rsid w:val="004F7D9B"/>
    <w:rsid w:val="005655DF"/>
    <w:rsid w:val="00575367"/>
    <w:rsid w:val="0057539E"/>
    <w:rsid w:val="005B0008"/>
    <w:rsid w:val="005B2E24"/>
    <w:rsid w:val="005B7196"/>
    <w:rsid w:val="005C1FDC"/>
    <w:rsid w:val="005D1891"/>
    <w:rsid w:val="005D4C87"/>
    <w:rsid w:val="00604DE8"/>
    <w:rsid w:val="00606D3B"/>
    <w:rsid w:val="00635974"/>
    <w:rsid w:val="006705B1"/>
    <w:rsid w:val="00674F53"/>
    <w:rsid w:val="00683022"/>
    <w:rsid w:val="006A257E"/>
    <w:rsid w:val="006F0BFB"/>
    <w:rsid w:val="0073546C"/>
    <w:rsid w:val="0076020A"/>
    <w:rsid w:val="00784F10"/>
    <w:rsid w:val="0079575C"/>
    <w:rsid w:val="007A6258"/>
    <w:rsid w:val="007B421E"/>
    <w:rsid w:val="0080581C"/>
    <w:rsid w:val="00811D04"/>
    <w:rsid w:val="00814C4B"/>
    <w:rsid w:val="0083235A"/>
    <w:rsid w:val="00856354"/>
    <w:rsid w:val="008B129D"/>
    <w:rsid w:val="008B1667"/>
    <w:rsid w:val="008B453C"/>
    <w:rsid w:val="008C5AAF"/>
    <w:rsid w:val="00956526"/>
    <w:rsid w:val="009569CA"/>
    <w:rsid w:val="00992CD5"/>
    <w:rsid w:val="009A334E"/>
    <w:rsid w:val="009A6EE2"/>
    <w:rsid w:val="009C1836"/>
    <w:rsid w:val="009D3C71"/>
    <w:rsid w:val="00A351A7"/>
    <w:rsid w:val="00A504F1"/>
    <w:rsid w:val="00A66B1F"/>
    <w:rsid w:val="00A765D5"/>
    <w:rsid w:val="00A81C9D"/>
    <w:rsid w:val="00A8577E"/>
    <w:rsid w:val="00A96BD5"/>
    <w:rsid w:val="00AB3675"/>
    <w:rsid w:val="00AC7BC5"/>
    <w:rsid w:val="00B06142"/>
    <w:rsid w:val="00B11F27"/>
    <w:rsid w:val="00B176E2"/>
    <w:rsid w:val="00B52F04"/>
    <w:rsid w:val="00B8568D"/>
    <w:rsid w:val="00BD6FB8"/>
    <w:rsid w:val="00C2539B"/>
    <w:rsid w:val="00C3761F"/>
    <w:rsid w:val="00C479A0"/>
    <w:rsid w:val="00C9425F"/>
    <w:rsid w:val="00CE070B"/>
    <w:rsid w:val="00D917EB"/>
    <w:rsid w:val="00D9697B"/>
    <w:rsid w:val="00DA1632"/>
    <w:rsid w:val="00DC1380"/>
    <w:rsid w:val="00DF5569"/>
    <w:rsid w:val="00E50C1B"/>
    <w:rsid w:val="00E72462"/>
    <w:rsid w:val="00EB14C1"/>
    <w:rsid w:val="00EB4C7A"/>
    <w:rsid w:val="00ED0D01"/>
    <w:rsid w:val="00ED4841"/>
    <w:rsid w:val="00EE57F0"/>
    <w:rsid w:val="00F43C68"/>
    <w:rsid w:val="00F710E7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D5BB06"/>
  <w15:docId w15:val="{FB77D5F4-C12D-4434-9B8F-27C9008D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57E"/>
    <w:pPr>
      <w:tabs>
        <w:tab w:val="left" w:pos="1701"/>
      </w:tabs>
    </w:pPr>
    <w:rPr>
      <w:sz w:val="19"/>
    </w:rPr>
  </w:style>
  <w:style w:type="paragraph" w:styleId="Heading1">
    <w:name w:val="heading 1"/>
    <w:next w:val="BodyText"/>
    <w:link w:val="Heading1Char"/>
    <w:uiPriority w:val="9"/>
    <w:qFormat/>
    <w:rsid w:val="00B52F04"/>
    <w:pPr>
      <w:keepNext/>
      <w:keepLines/>
      <w:spacing w:before="480" w:after="480"/>
      <w:outlineLvl w:val="0"/>
    </w:pPr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5655DF"/>
    <w:pPr>
      <w:spacing w:before="250" w:after="250"/>
      <w:outlineLvl w:val="1"/>
    </w:pPr>
    <w:rPr>
      <w:bCs w:val="0"/>
      <w:sz w:val="19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11D04"/>
    <w:pPr>
      <w:ind w:left="1701"/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04"/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er">
    <w:name w:val="header"/>
    <w:link w:val="HeaderChar"/>
    <w:uiPriority w:val="99"/>
    <w:unhideWhenUsed/>
    <w:rsid w:val="009A334E"/>
    <w:pPr>
      <w:jc w:val="right"/>
    </w:pPr>
    <w:rPr>
      <w:sz w:val="16"/>
    </w:rPr>
  </w:style>
  <w:style w:type="paragraph" w:styleId="BodyText">
    <w:name w:val="Body Text"/>
    <w:basedOn w:val="Normal"/>
    <w:link w:val="BodyTextChar"/>
    <w:uiPriority w:val="99"/>
    <w:qFormat/>
    <w:rsid w:val="005655DF"/>
    <w:pPr>
      <w:spacing w:before="250" w:after="250" w:line="276" w:lineRule="auto"/>
      <w:ind w:left="1701"/>
    </w:pPr>
  </w:style>
  <w:style w:type="character" w:customStyle="1" w:styleId="BodyTextChar">
    <w:name w:val="Body Text Char"/>
    <w:basedOn w:val="DefaultParagraphFont"/>
    <w:link w:val="BodyText"/>
    <w:uiPriority w:val="99"/>
    <w:rsid w:val="005655DF"/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A334E"/>
    <w:rPr>
      <w:sz w:val="16"/>
    </w:rPr>
  </w:style>
  <w:style w:type="paragraph" w:styleId="Footer">
    <w:name w:val="footer"/>
    <w:link w:val="FooterChar"/>
    <w:uiPriority w:val="99"/>
    <w:unhideWhenUsed/>
    <w:rsid w:val="006A257E"/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6A257E"/>
    <w:rPr>
      <w:sz w:val="19"/>
    </w:rPr>
  </w:style>
  <w:style w:type="paragraph" w:styleId="Title">
    <w:name w:val="Title"/>
    <w:basedOn w:val="Normal"/>
    <w:next w:val="BodyText"/>
    <w:link w:val="TitleChar"/>
    <w:uiPriority w:val="10"/>
    <w:locked/>
    <w:rsid w:val="00AC7BC5"/>
    <w:pPr>
      <w:contextualSpacing/>
    </w:pPr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667"/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655DF"/>
    <w:rPr>
      <w:rFonts w:asciiTheme="majorHAnsi" w:eastAsiaTheme="majorEastAsia" w:hAnsiTheme="majorHAnsi" w:cstheme="majorHAnsi"/>
      <w:b/>
      <w:sz w:val="19"/>
      <w:szCs w:val="26"/>
    </w:rPr>
  </w:style>
  <w:style w:type="paragraph" w:styleId="Subtitle">
    <w:name w:val="Subtitle"/>
    <w:basedOn w:val="Title"/>
    <w:next w:val="BodyText"/>
    <w:link w:val="SubtitleChar"/>
    <w:uiPriority w:val="11"/>
    <w:rsid w:val="00AC7BC5"/>
    <w:pPr>
      <w:numPr>
        <w:ilvl w:val="1"/>
      </w:numPr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5569"/>
    <w:rPr>
      <w:rFonts w:asciiTheme="majorHAnsi" w:eastAsiaTheme="majorEastAsia" w:hAnsiTheme="majorHAnsi" w:cstheme="majorHAnsi"/>
      <w:iCs/>
      <w:kern w:val="28"/>
      <w:sz w:val="24"/>
      <w:szCs w:val="24"/>
    </w:rPr>
  </w:style>
  <w:style w:type="paragraph" w:styleId="ListParagraph">
    <w:name w:val="List Paragraph"/>
    <w:basedOn w:val="BodyText"/>
    <w:uiPriority w:val="34"/>
    <w:qFormat/>
    <w:rsid w:val="004C522E"/>
    <w:pPr>
      <w:numPr>
        <w:numId w:val="1"/>
      </w:numPr>
      <w:spacing w:after="0"/>
      <w:ind w:left="2342" w:hanging="357"/>
      <w:contextualSpacing/>
    </w:p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D04"/>
    <w:rPr>
      <w:rFonts w:asciiTheme="majorHAnsi" w:eastAsiaTheme="majorEastAsia" w:hAnsiTheme="majorHAnsi" w:cstheme="majorBidi"/>
      <w:b/>
      <w:bCs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003773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cstheme="minorBidi"/>
      <w:b/>
      <w:color w:val="003773" w:themeColor="accent1"/>
      <w:sz w:val="20"/>
      <w:szCs w:val="20"/>
      <w:lang w:eastAsia="fi-FI"/>
    </w:rPr>
  </w:style>
  <w:style w:type="table" w:styleId="TableGrid">
    <w:name w:val="Table Grid"/>
    <w:basedOn w:val="TableNormal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color w:val="808080"/>
    </w:rPr>
  </w:style>
  <w:style w:type="paragraph" w:customStyle="1" w:styleId="Name">
    <w:name w:val="Name"/>
    <w:basedOn w:val="Normal"/>
    <w:rsid w:val="00D917EB"/>
    <w:rPr>
      <w:rFonts w:ascii="Arial" w:eastAsia="Times New Roman" w:hAnsi="Arial" w:cs="Times New Roman"/>
      <w:b/>
      <w:szCs w:val="20"/>
      <w:lang w:val="en-US"/>
    </w:rPr>
  </w:style>
  <w:style w:type="paragraph" w:styleId="Closing">
    <w:name w:val="Closing"/>
    <w:basedOn w:val="Normal"/>
    <w:link w:val="ClosingChar"/>
    <w:uiPriority w:val="99"/>
    <w:qFormat/>
    <w:rsid w:val="005655DF"/>
    <w:pPr>
      <w:keepLines/>
      <w:ind w:left="1701"/>
    </w:pPr>
  </w:style>
  <w:style w:type="character" w:customStyle="1" w:styleId="ClosingChar">
    <w:name w:val="Closing Char"/>
    <w:basedOn w:val="DefaultParagraphFont"/>
    <w:link w:val="Closing"/>
    <w:uiPriority w:val="99"/>
    <w:rsid w:val="005655DF"/>
    <w:rPr>
      <w:sz w:val="19"/>
    </w:rPr>
  </w:style>
  <w:style w:type="character" w:styleId="Strong">
    <w:name w:val="Strong"/>
    <w:basedOn w:val="DefaultParagraphFont"/>
    <w:uiPriority w:val="8"/>
    <w:qFormat/>
    <w:rsid w:val="00A50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50752\AppData\Local\Microsoft\Windows\Temporary%20Internet%20Files\Content.IE5\D0IK326O\UM_letter_grey_140118.dotx" TargetMode="External"/></Relationships>
</file>

<file path=word/theme/theme1.xml><?xml version="1.0" encoding="utf-8"?>
<a:theme xmlns:a="http://schemas.openxmlformats.org/drawingml/2006/main" name="UM">
  <a:themeElements>
    <a:clrScheme name="UM">
      <a:dk1>
        <a:sysClr val="windowText" lastClr="000000"/>
      </a:dk1>
      <a:lt1>
        <a:sysClr val="window" lastClr="FFFFFF"/>
      </a:lt1>
      <a:dk2>
        <a:srgbClr val="676767"/>
      </a:dk2>
      <a:lt2>
        <a:srgbClr val="BEBEBE"/>
      </a:lt2>
      <a:accent1>
        <a:srgbClr val="003773"/>
      </a:accent1>
      <a:accent2>
        <a:srgbClr val="91C8EB"/>
      </a:accent2>
      <a:accent3>
        <a:srgbClr val="BEBEBE"/>
      </a:accent3>
      <a:accent4>
        <a:srgbClr val="776E64"/>
      </a:accent4>
      <a:accent5>
        <a:srgbClr val="A3B2A4"/>
      </a:accent5>
      <a:accent6>
        <a:srgbClr val="BFA5B8"/>
      </a:accent6>
      <a:hlink>
        <a:srgbClr val="0563C1"/>
      </a:hlink>
      <a:folHlink>
        <a:srgbClr val="954F72"/>
      </a:folHlink>
    </a:clrScheme>
    <a:fontScheme name="UM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" id="{EF0A60A0-3C28-4A73-8247-5080EED708F7}" vid="{A8EF3480-9D5F-4011-AA5B-AC8C2D8BC0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1D947D-BB57-449E-AC41-DA2C88CD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UM_letter_grey_140118</Template>
  <TotalTime>4</TotalTime>
  <Pages>2</Pages>
  <Words>427</Words>
  <Characters>3464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FORMIN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Paananen Pauliina</dc:creator>
  <cp:lastModifiedBy>Pulkkinen Sanna</cp:lastModifiedBy>
  <cp:revision>3</cp:revision>
  <cp:lastPrinted>2017-12-19T06:06:00Z</cp:lastPrinted>
  <dcterms:created xsi:type="dcterms:W3CDTF">2022-01-05T13:14:00Z</dcterms:created>
  <dcterms:modified xsi:type="dcterms:W3CDTF">2022-01-05T13:28:00Z</dcterms:modified>
</cp:coreProperties>
</file>