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4C05F" w14:textId="77777777" w:rsidR="00D2518F" w:rsidRDefault="00D2518F">
      <w:r>
        <w:rPr>
          <w:noProof/>
        </w:rPr>
        <w:drawing>
          <wp:inline distT="0" distB="0" distL="0" distR="0" wp14:anchorId="30E110CB" wp14:editId="454E0BD8">
            <wp:extent cx="5715000" cy="1611086"/>
            <wp:effectExtent l="0" t="0" r="0" b="8255"/>
            <wp:docPr id="1" name="Picture 1" descr="Front page – Ministry for Foreig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sivu - Ulkoministeri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331" cy="1617381"/>
                    </a:xfrm>
                    <a:prstGeom prst="rect">
                      <a:avLst/>
                    </a:prstGeom>
                    <a:noFill/>
                    <a:ln>
                      <a:noFill/>
                    </a:ln>
                  </pic:spPr>
                </pic:pic>
              </a:graphicData>
            </a:graphic>
          </wp:inline>
        </w:drawing>
      </w:r>
    </w:p>
    <w:p w14:paraId="7BFB9A43" w14:textId="274A6F08" w:rsidR="005A64DB" w:rsidRPr="009D66E0" w:rsidRDefault="009D66E0" w:rsidP="005A64DB">
      <w:pPr>
        <w:jc w:val="both"/>
        <w:rPr>
          <w:b/>
        </w:rPr>
      </w:pPr>
      <w:r w:rsidRPr="009D66E0">
        <w:rPr>
          <w:b/>
        </w:rPr>
        <w:t xml:space="preserve">When filled in the form is to </w:t>
      </w:r>
      <w:proofErr w:type="gramStart"/>
      <w:r w:rsidRPr="009D66E0">
        <w:rPr>
          <w:b/>
        </w:rPr>
        <w:t>be kept</w:t>
      </w:r>
      <w:proofErr w:type="gramEnd"/>
      <w:r w:rsidRPr="009D66E0">
        <w:rPr>
          <w:b/>
        </w:rPr>
        <w:t xml:space="preserve"> secret in accordance with section 24 subsection 1 subparagraph 20 of the Act on the Openness of Government Activities (621/1999)</w:t>
      </w:r>
      <w:bookmarkStart w:id="0" w:name="_GoBack"/>
      <w:bookmarkEnd w:id="0"/>
    </w:p>
    <w:p w14:paraId="34394840" w14:textId="34BB5520" w:rsidR="005A64DB" w:rsidRDefault="005A64DB" w:rsidP="005A64DB">
      <w:pPr>
        <w:ind w:left="5040" w:firstLine="720"/>
        <w:jc w:val="both"/>
      </w:pPr>
    </w:p>
    <w:p w14:paraId="59F78849" w14:textId="77777777" w:rsidR="005A64DB" w:rsidRDefault="005A64DB" w:rsidP="005A64DB">
      <w:pPr>
        <w:ind w:left="1440"/>
        <w:rPr>
          <w:b/>
          <w:sz w:val="32"/>
          <w:szCs w:val="32"/>
        </w:rPr>
      </w:pPr>
    </w:p>
    <w:p w14:paraId="5ABBA80C" w14:textId="0BFF3DEE" w:rsidR="005A64DB" w:rsidRDefault="005A64DB" w:rsidP="005A64DB">
      <w:pPr>
        <w:ind w:left="1440"/>
        <w:rPr>
          <w:sz w:val="28"/>
          <w:szCs w:val="28"/>
        </w:rPr>
      </w:pPr>
      <w:r>
        <w:rPr>
          <w:b/>
          <w:bCs/>
          <w:sz w:val="32"/>
          <w:szCs w:val="32"/>
          <w:lang w:val="en-GB"/>
        </w:rPr>
        <w:t>SANCTIONS AND SANCTION CIRCUMVENTION</w:t>
      </w:r>
    </w:p>
    <w:p w14:paraId="2E3F1861" w14:textId="56A2E7A0" w:rsidR="005220EF" w:rsidRPr="005220EF" w:rsidRDefault="008567B7" w:rsidP="005220EF">
      <w:pPr>
        <w:jc w:val="both"/>
      </w:pPr>
      <w:r>
        <w:rPr>
          <w:lang w:val="en-GB"/>
        </w:rPr>
        <w:t xml:space="preserve">Sanctions Regulations are directly applicable law in the European Union Member States. </w:t>
      </w:r>
      <w:r>
        <w:rPr>
          <w:rFonts w:ascii="Times New Roman" w:hAnsi="Times New Roman"/>
          <w:lang w:val="en-GB"/>
        </w:rPr>
        <w:t xml:space="preserve"> </w:t>
      </w:r>
      <w:r>
        <w:rPr>
          <w:lang w:val="en-GB"/>
        </w:rPr>
        <w:t xml:space="preserve">The EU’s sectoral sanctions and individual sanctions </w:t>
      </w:r>
      <w:proofErr w:type="gramStart"/>
      <w:r>
        <w:rPr>
          <w:lang w:val="en-GB"/>
        </w:rPr>
        <w:t>should be implemented</w:t>
      </w:r>
      <w:proofErr w:type="gramEnd"/>
      <w:r>
        <w:rPr>
          <w:lang w:val="en-GB"/>
        </w:rPr>
        <w:t xml:space="preserve"> in parallel. If an export operation </w:t>
      </w:r>
      <w:proofErr w:type="gramStart"/>
      <w:r>
        <w:rPr>
          <w:lang w:val="en-GB"/>
        </w:rPr>
        <w:t>is not prohibited</w:t>
      </w:r>
      <w:proofErr w:type="gramEnd"/>
      <w:r>
        <w:rPr>
          <w:lang w:val="en-GB"/>
        </w:rPr>
        <w:t xml:space="preserve"> by the sectoral sanctions, the exporter should still implement individual sanctions and make sure that the exported goods or technologies do not benefit the sanctioned parties or entities under their ownership or control. Sanction circumvention </w:t>
      </w:r>
      <w:proofErr w:type="gramStart"/>
      <w:r>
        <w:rPr>
          <w:lang w:val="en-GB"/>
        </w:rPr>
        <w:t>is prohibited</w:t>
      </w:r>
      <w:proofErr w:type="gramEnd"/>
      <w:r>
        <w:rPr>
          <w:lang w:val="en-GB"/>
        </w:rPr>
        <w:t xml:space="preserve"> by the Regulations and circumvention is </w:t>
      </w:r>
      <w:r w:rsidR="00864F40">
        <w:rPr>
          <w:lang w:val="en-GB"/>
        </w:rPr>
        <w:t>p</w:t>
      </w:r>
      <w:r>
        <w:rPr>
          <w:lang w:val="en-GB"/>
        </w:rPr>
        <w:t xml:space="preserve">unishable criminal activity according to Member States legislation. The exporter shall therefore also take into account the risks associated with sanction circumvention. The exporter shall provide information on the grounds for its application </w:t>
      </w:r>
      <w:proofErr w:type="gramStart"/>
      <w:r>
        <w:rPr>
          <w:lang w:val="en-GB"/>
        </w:rPr>
        <w:t>and also</w:t>
      </w:r>
      <w:proofErr w:type="gramEnd"/>
      <w:r>
        <w:rPr>
          <w:lang w:val="en-GB"/>
        </w:rPr>
        <w:t xml:space="preserve"> in other respects contribute to the proper review of the matter it has instigated. This form contains questions put to companies by the Export Control Unit of the Department of Trade at the Ministry for Foreign Affairs in the context of export control matters. This form is not the sole means of review, however.</w:t>
      </w:r>
    </w:p>
    <w:p w14:paraId="135C9142" w14:textId="68975445" w:rsidR="004B7F4F" w:rsidRDefault="004B7F4F" w:rsidP="004B7F4F">
      <w:pPr>
        <w:jc w:val="both"/>
      </w:pPr>
      <w:r>
        <w:rPr>
          <w:lang w:val="en-GB"/>
        </w:rPr>
        <w:t>As the national competent authority responsible for the export control of dual-use items, the Export Control Unit at the Ministry for Foreign Affairs has the basis under Article 6(1</w:t>
      </w:r>
      <w:proofErr w:type="gramStart"/>
      <w:r>
        <w:rPr>
          <w:lang w:val="en-GB"/>
        </w:rPr>
        <w:t>)(</w:t>
      </w:r>
      <w:proofErr w:type="gramEnd"/>
      <w:r>
        <w:rPr>
          <w:lang w:val="en-GB"/>
        </w:rPr>
        <w:t xml:space="preserve">c) of the General Data Protection Regulation of the EU to process personal data in its consideration of authorisations. The processing is necessary </w:t>
      </w:r>
      <w:proofErr w:type="gramStart"/>
      <w:r>
        <w:rPr>
          <w:lang w:val="en-GB"/>
        </w:rPr>
        <w:t>for compliance with the obligations under the Act on the Control of Exports of Dual-Use Goods</w:t>
      </w:r>
      <w:proofErr w:type="gramEnd"/>
      <w:r>
        <w:rPr>
          <w:lang w:val="en-GB"/>
        </w:rPr>
        <w:t xml:space="preserve">. When filled in, the form may contain personal data. This </w:t>
      </w:r>
      <w:proofErr w:type="gramStart"/>
      <w:r>
        <w:rPr>
          <w:lang w:val="en-GB"/>
        </w:rPr>
        <w:t>shall be processed</w:t>
      </w:r>
      <w:proofErr w:type="gramEnd"/>
      <w:r>
        <w:rPr>
          <w:lang w:val="en-GB"/>
        </w:rPr>
        <w:t xml:space="preserve"> in accordance with data protection legislation. Information relating to the processing of personal data and data protection at the Ministry for Foreign Affairs is available </w:t>
      </w:r>
      <w:proofErr w:type="gramStart"/>
      <w:r>
        <w:rPr>
          <w:lang w:val="en-GB"/>
        </w:rPr>
        <w:t>at:</w:t>
      </w:r>
      <w:proofErr w:type="gramEnd"/>
      <w:r>
        <w:rPr>
          <w:lang w:val="en-GB"/>
        </w:rPr>
        <w:t xml:space="preserve">  </w:t>
      </w:r>
      <w:hyperlink r:id="rId8" w:history="1">
        <w:r>
          <w:rPr>
            <w:rStyle w:val="Hyperlink"/>
            <w:lang w:val="en-GB"/>
          </w:rPr>
          <w:t>https://um.fi/dataprotection</w:t>
        </w:r>
      </w:hyperlink>
    </w:p>
    <w:p w14:paraId="1088CFCF" w14:textId="77777777" w:rsidR="004B7F4F" w:rsidRPr="004B7F4F" w:rsidRDefault="004B7F4F" w:rsidP="004B7F4F">
      <w:pPr>
        <w:jc w:val="both"/>
        <w:rPr>
          <w:iCs/>
        </w:rPr>
      </w:pPr>
    </w:p>
    <w:p w14:paraId="531E389A" w14:textId="429CBC1E" w:rsidR="00415F40" w:rsidRPr="006E310B" w:rsidRDefault="00415F40" w:rsidP="00295799">
      <w:pPr>
        <w:numPr>
          <w:ilvl w:val="0"/>
          <w:numId w:val="9"/>
        </w:numPr>
      </w:pPr>
      <w:r>
        <w:rPr>
          <w:lang w:val="en-GB"/>
        </w:rPr>
        <w:t xml:space="preserve">Have you reviewed the document </w:t>
      </w:r>
      <w:r>
        <w:rPr>
          <w:i/>
          <w:iCs/>
          <w:lang w:val="en-GB"/>
        </w:rPr>
        <w:t>Detecting and Preventing Sanctions Evasion and Circumvention in Trade – Practical Guidance for Economic Operators</w:t>
      </w:r>
      <w:r>
        <w:rPr>
          <w:lang w:val="en-GB"/>
        </w:rPr>
        <w:t xml:space="preserve"> available on the Ministry for Foreign Affairs website? Link:</w:t>
      </w:r>
      <w:hyperlink r:id="rId9" w:history="1">
        <w:r>
          <w:rPr>
            <w:lang w:val="en-GB"/>
          </w:rPr>
          <w:t xml:space="preserve"> https://valtioneuvosto.fi/-/ohjeita-yrityksille-pakotteiden-kiertamisen-tunnistamiseksi-ja-ehkaisemiseksi?languageId=en_US</w:t>
        </w:r>
      </w:hyperlink>
      <w:r w:rsidR="00864F40">
        <w:rPr>
          <w:lang w:val="en-GB"/>
        </w:rPr>
        <w:t xml:space="preserve"> </w:t>
      </w:r>
      <w:r>
        <w:rPr>
          <w:lang w:val="en-GB"/>
        </w:rPr>
        <w:t xml:space="preserve"> </w:t>
      </w:r>
    </w:p>
    <w:p w14:paraId="0F531632" w14:textId="5C08CD1E" w:rsidR="00B46623" w:rsidRPr="006E310B" w:rsidRDefault="00FD612D" w:rsidP="00054EB0">
      <w:pPr>
        <w:pStyle w:val="ListParagraph"/>
        <w:numPr>
          <w:ilvl w:val="0"/>
          <w:numId w:val="9"/>
        </w:numPr>
      </w:pPr>
      <w:r>
        <w:rPr>
          <w:lang w:val="en-GB"/>
        </w:rPr>
        <w:t>Is the country of location of the consignee or end-user, your product/service or the consignee/end-user itself subject to sanctions?</w:t>
      </w:r>
    </w:p>
    <w:p w14:paraId="7EB4911F" w14:textId="77777777" w:rsidR="00B46623" w:rsidRPr="006E310B" w:rsidRDefault="00B46623" w:rsidP="00B46623">
      <w:pPr>
        <w:pStyle w:val="ListParagraph"/>
        <w:ind w:left="1440"/>
      </w:pPr>
    </w:p>
    <w:p w14:paraId="7301DAD2" w14:textId="04275145" w:rsidR="00054EB0" w:rsidRPr="00A04122" w:rsidRDefault="00F03996" w:rsidP="00AD08DD">
      <w:pPr>
        <w:pStyle w:val="ListParagraph"/>
        <w:numPr>
          <w:ilvl w:val="0"/>
          <w:numId w:val="9"/>
        </w:numPr>
      </w:pPr>
      <w:r>
        <w:rPr>
          <w:lang w:val="en-GB"/>
        </w:rPr>
        <w:t xml:space="preserve">Is the consignee/end-user </w:t>
      </w:r>
      <w:proofErr w:type="gramStart"/>
      <w:r>
        <w:rPr>
          <w:lang w:val="en-GB"/>
        </w:rPr>
        <w:t>owned</w:t>
      </w:r>
      <w:proofErr w:type="gramEnd"/>
      <w:r>
        <w:rPr>
          <w:lang w:val="en-GB"/>
        </w:rPr>
        <w:t xml:space="preserve"> or controlled by a sanctioned party? Is it a part of a chain where it is complicated to trace ownership to a beneficial owner? </w:t>
      </w:r>
      <w:proofErr w:type="gramStart"/>
      <w:r>
        <w:rPr>
          <w:lang w:val="en-GB"/>
        </w:rPr>
        <w:t>Does the business partner have, or has it had, links with politically exposed persons or sanctioned persons or entities?</w:t>
      </w:r>
      <w:proofErr w:type="gramEnd"/>
    </w:p>
    <w:p w14:paraId="1061B60F" w14:textId="77777777" w:rsidR="00054EB0" w:rsidRPr="006E310B" w:rsidRDefault="00054EB0" w:rsidP="00054EB0">
      <w:pPr>
        <w:pStyle w:val="ListParagraph"/>
        <w:ind w:left="1440"/>
      </w:pPr>
    </w:p>
    <w:p w14:paraId="3FB5BB1F" w14:textId="3CCAB77F" w:rsidR="00D52F9D" w:rsidRDefault="00366003" w:rsidP="004B739D">
      <w:pPr>
        <w:pStyle w:val="ListParagraph"/>
        <w:numPr>
          <w:ilvl w:val="0"/>
          <w:numId w:val="9"/>
        </w:numPr>
      </w:pPr>
      <w:r>
        <w:rPr>
          <w:lang w:val="en-GB"/>
        </w:rPr>
        <w:t>Does the export involve a risk of sanction circumvention?</w:t>
      </w:r>
    </w:p>
    <w:p w14:paraId="46DA726B" w14:textId="77777777" w:rsidR="00D52F9D" w:rsidRPr="00D52F9D" w:rsidRDefault="00D52F9D" w:rsidP="00D52F9D">
      <w:pPr>
        <w:pStyle w:val="ListParagraph"/>
      </w:pPr>
    </w:p>
    <w:p w14:paraId="1006A67B" w14:textId="16E1DC74" w:rsidR="00054EB0" w:rsidRPr="00D52F9D" w:rsidRDefault="00D52F9D" w:rsidP="00D52F9D">
      <w:pPr>
        <w:pStyle w:val="ListParagraph"/>
        <w:numPr>
          <w:ilvl w:val="0"/>
          <w:numId w:val="9"/>
        </w:numPr>
      </w:pPr>
      <w:r>
        <w:rPr>
          <w:lang w:val="en-GB"/>
        </w:rPr>
        <w:t>Does your business contract include a clause on sanction circumvention and liability?</w:t>
      </w:r>
    </w:p>
    <w:p w14:paraId="6DA4E500" w14:textId="77777777" w:rsidR="00054EB0" w:rsidRPr="006E310B" w:rsidRDefault="00054EB0" w:rsidP="00054EB0">
      <w:pPr>
        <w:pStyle w:val="ListParagraph"/>
        <w:ind w:left="1440"/>
      </w:pPr>
    </w:p>
    <w:p w14:paraId="388F8489" w14:textId="1F720905" w:rsidR="009F23DA" w:rsidRDefault="009F23DA" w:rsidP="004F3D02">
      <w:pPr>
        <w:pStyle w:val="ListParagraph"/>
        <w:numPr>
          <w:ilvl w:val="0"/>
          <w:numId w:val="9"/>
        </w:numPr>
      </w:pPr>
      <w:r>
        <w:rPr>
          <w:lang w:val="en-GB"/>
        </w:rPr>
        <w:t xml:space="preserve">How </w:t>
      </w:r>
      <w:proofErr w:type="gramStart"/>
      <w:r>
        <w:rPr>
          <w:lang w:val="en-GB"/>
        </w:rPr>
        <w:t>will the relevant goods/technologies be transported</w:t>
      </w:r>
      <w:proofErr w:type="gramEnd"/>
      <w:r>
        <w:rPr>
          <w:lang w:val="en-GB"/>
        </w:rPr>
        <w:t xml:space="preserve">? What routes are to </w:t>
      </w:r>
      <w:proofErr w:type="gramStart"/>
      <w:r>
        <w:rPr>
          <w:lang w:val="en-GB"/>
        </w:rPr>
        <w:t>be taken</w:t>
      </w:r>
      <w:proofErr w:type="gramEnd"/>
      <w:r>
        <w:rPr>
          <w:lang w:val="en-GB"/>
        </w:rPr>
        <w:t>?</w:t>
      </w:r>
    </w:p>
    <w:p w14:paraId="2068224D" w14:textId="77777777" w:rsidR="001A7AFF" w:rsidRPr="001A7AFF" w:rsidRDefault="001A7AFF" w:rsidP="001A7AFF">
      <w:pPr>
        <w:pStyle w:val="ListParagraph"/>
      </w:pPr>
    </w:p>
    <w:p w14:paraId="2420F175" w14:textId="77777777" w:rsidR="001A7AFF" w:rsidRDefault="001A7AFF" w:rsidP="001A7AFF">
      <w:pPr>
        <w:pStyle w:val="ListParagraph"/>
        <w:numPr>
          <w:ilvl w:val="0"/>
          <w:numId w:val="9"/>
        </w:numPr>
      </w:pPr>
      <w:r>
        <w:rPr>
          <w:lang w:val="en-GB"/>
        </w:rPr>
        <w:t>Is this a new business partner for you in the third country?</w:t>
      </w:r>
    </w:p>
    <w:p w14:paraId="607254A9" w14:textId="77777777" w:rsidR="001A7AFF" w:rsidRPr="001A7AFF" w:rsidRDefault="001A7AFF" w:rsidP="001A7AFF">
      <w:pPr>
        <w:pStyle w:val="ListParagraph"/>
      </w:pPr>
    </w:p>
    <w:p w14:paraId="53FB5BBD" w14:textId="0946240D" w:rsidR="001A7AFF" w:rsidRDefault="001A7AFF" w:rsidP="001A7AFF">
      <w:pPr>
        <w:pStyle w:val="ListParagraph"/>
        <w:numPr>
          <w:ilvl w:val="0"/>
          <w:numId w:val="9"/>
        </w:numPr>
      </w:pPr>
      <w:r>
        <w:rPr>
          <w:lang w:val="en-GB"/>
        </w:rPr>
        <w:t>Is the consignee/end-user only recently incorporated or has it merged with a sanctioned entity or an entity linked with a sanctioned entity or individual?</w:t>
      </w:r>
    </w:p>
    <w:p w14:paraId="32486FDC" w14:textId="77777777" w:rsidR="001A7AFF" w:rsidRPr="001A7AFF" w:rsidRDefault="001A7AFF" w:rsidP="001A7AFF">
      <w:pPr>
        <w:pStyle w:val="ListParagraph"/>
      </w:pPr>
    </w:p>
    <w:p w14:paraId="41802DB5" w14:textId="6B258F75" w:rsidR="001A7AFF" w:rsidRDefault="001A7AFF" w:rsidP="001A7AFF">
      <w:pPr>
        <w:pStyle w:val="ListParagraph"/>
        <w:numPr>
          <w:ilvl w:val="0"/>
          <w:numId w:val="9"/>
        </w:numPr>
      </w:pPr>
      <w:r>
        <w:rPr>
          <w:lang w:val="en-GB"/>
        </w:rPr>
        <w:t>Does the consignee/end-user have the same address as several other, different companies?</w:t>
      </w:r>
    </w:p>
    <w:p w14:paraId="24FA707E" w14:textId="77777777" w:rsidR="001A7AFF" w:rsidRPr="001A7AFF" w:rsidRDefault="001A7AFF" w:rsidP="001A7AFF">
      <w:pPr>
        <w:pStyle w:val="ListParagraph"/>
      </w:pPr>
    </w:p>
    <w:p w14:paraId="0841E658" w14:textId="78FF7A4F" w:rsidR="001A7AFF" w:rsidRPr="001A7AFF" w:rsidRDefault="001A7AFF" w:rsidP="001A7AFF">
      <w:pPr>
        <w:pStyle w:val="ListParagraph"/>
        <w:numPr>
          <w:ilvl w:val="0"/>
          <w:numId w:val="9"/>
        </w:numPr>
      </w:pPr>
      <w:r>
        <w:rPr>
          <w:lang w:val="en-GB"/>
        </w:rPr>
        <w:t>Is the consignee a company focusing on the transport of goods or a brokerage agency/intermediary?</w:t>
      </w:r>
    </w:p>
    <w:p w14:paraId="1621D87D" w14:textId="77777777" w:rsidR="00A04122" w:rsidRPr="00A04122" w:rsidRDefault="00A04122" w:rsidP="00A04122">
      <w:pPr>
        <w:pStyle w:val="ListParagraph"/>
      </w:pPr>
    </w:p>
    <w:p w14:paraId="4B4AD8F8" w14:textId="4AB81FF6" w:rsidR="00A83D75" w:rsidRDefault="003B39B4" w:rsidP="00A83D75">
      <w:pPr>
        <w:pStyle w:val="ListParagraph"/>
        <w:numPr>
          <w:ilvl w:val="0"/>
          <w:numId w:val="9"/>
        </w:numPr>
      </w:pPr>
      <w:r>
        <w:rPr>
          <w:lang w:val="en-GB"/>
        </w:rPr>
        <w:t>Are you familiar with the business of the consignee/end-user and with any changes in their business profile? Has the quantity of items ordered by the customer increased recently in a way that it is not consistent with the known/ordinary end-user needs/business?</w:t>
      </w:r>
    </w:p>
    <w:p w14:paraId="07010DD1" w14:textId="77777777" w:rsidR="00A83D75" w:rsidRPr="00A83D75" w:rsidRDefault="00A83D75" w:rsidP="00A83D75">
      <w:pPr>
        <w:pStyle w:val="ListParagraph"/>
      </w:pPr>
    </w:p>
    <w:p w14:paraId="362A670B" w14:textId="7CED46B4" w:rsidR="0024597E" w:rsidRPr="00807B8F" w:rsidRDefault="00A04122" w:rsidP="00807B8F">
      <w:pPr>
        <w:pStyle w:val="ListParagraph"/>
        <w:numPr>
          <w:ilvl w:val="0"/>
          <w:numId w:val="9"/>
        </w:numPr>
      </w:pPr>
      <w:r>
        <w:rPr>
          <w:lang w:val="en-GB"/>
        </w:rPr>
        <w:t>Is the business line of the consignee/end-user consistent with the goods and technologies ordered/delivered? How plausible is the end-use of the goods or technologies exported, taking into account the company’s business profile and undertakings?</w:t>
      </w:r>
    </w:p>
    <w:p w14:paraId="4666D5EE" w14:textId="77777777" w:rsidR="0024597E" w:rsidRPr="0024597E" w:rsidRDefault="0024597E" w:rsidP="0024597E">
      <w:pPr>
        <w:pStyle w:val="ListParagraph"/>
      </w:pPr>
    </w:p>
    <w:p w14:paraId="3C8A5797" w14:textId="77777777" w:rsidR="008B09AE" w:rsidRDefault="00A04122" w:rsidP="008B09AE">
      <w:pPr>
        <w:pStyle w:val="ListParagraph"/>
        <w:numPr>
          <w:ilvl w:val="0"/>
          <w:numId w:val="9"/>
        </w:numPr>
      </w:pPr>
      <w:r>
        <w:rPr>
          <w:lang w:val="en-GB"/>
        </w:rPr>
        <w:t>Does the consignee/end-user trade in goods/technologies to which export/import restrictions apply?</w:t>
      </w:r>
    </w:p>
    <w:p w14:paraId="3DBDB7CC" w14:textId="77777777" w:rsidR="008B09AE" w:rsidRPr="008B09AE" w:rsidRDefault="008B09AE" w:rsidP="008B09AE">
      <w:pPr>
        <w:pStyle w:val="ListParagraph"/>
      </w:pPr>
    </w:p>
    <w:p w14:paraId="68B91165" w14:textId="039D170F" w:rsidR="0024597E" w:rsidRPr="008B09AE" w:rsidRDefault="00A04122" w:rsidP="008B09AE">
      <w:pPr>
        <w:pStyle w:val="ListParagraph"/>
        <w:numPr>
          <w:ilvl w:val="0"/>
          <w:numId w:val="9"/>
        </w:numPr>
      </w:pPr>
      <w:r>
        <w:rPr>
          <w:lang w:val="en-GB"/>
        </w:rPr>
        <w:t>Is the final end-use of the goods/technologies exported to third countries a logistics warehouse?</w:t>
      </w:r>
    </w:p>
    <w:p w14:paraId="0C8B1112" w14:textId="77777777" w:rsidR="0024597E" w:rsidRPr="0024597E" w:rsidRDefault="0024597E" w:rsidP="0024597E">
      <w:pPr>
        <w:pStyle w:val="ListParagraph"/>
      </w:pPr>
    </w:p>
    <w:p w14:paraId="071DCEA0" w14:textId="4B59BFF3" w:rsidR="00852A64" w:rsidRPr="00B30E98" w:rsidRDefault="00D66A2F" w:rsidP="005259D8">
      <w:pPr>
        <w:pStyle w:val="ListParagraph"/>
        <w:numPr>
          <w:ilvl w:val="0"/>
          <w:numId w:val="9"/>
        </w:numPr>
        <w:rPr>
          <w:b/>
        </w:rPr>
      </w:pPr>
      <w:r>
        <w:rPr>
          <w:lang w:val="en-GB"/>
        </w:rPr>
        <w:t>Other comments on sanctions and sanction circumvention</w:t>
      </w:r>
    </w:p>
    <w:p w14:paraId="1D8C77EA" w14:textId="77777777" w:rsidR="00C2154D" w:rsidRPr="00F07CF6" w:rsidRDefault="00C2154D" w:rsidP="008663A3">
      <w:pPr>
        <w:pStyle w:val="ListParagraph"/>
        <w:ind w:left="1440"/>
      </w:pPr>
    </w:p>
    <w:sectPr w:rsidR="00C2154D" w:rsidRPr="00F07CF6">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3C9E0" w14:textId="77777777" w:rsidR="001B4183" w:rsidRDefault="001B4183" w:rsidP="0066514D">
      <w:pPr>
        <w:spacing w:after="0" w:line="240" w:lineRule="auto"/>
      </w:pPr>
      <w:r>
        <w:separator/>
      </w:r>
    </w:p>
  </w:endnote>
  <w:endnote w:type="continuationSeparator" w:id="0">
    <w:p w14:paraId="521AD13D" w14:textId="77777777" w:rsidR="001B4183" w:rsidRDefault="001B4183" w:rsidP="0066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661996"/>
      <w:docPartObj>
        <w:docPartGallery w:val="Page Numbers (Bottom of Page)"/>
        <w:docPartUnique/>
      </w:docPartObj>
    </w:sdtPr>
    <w:sdtEndPr>
      <w:rPr>
        <w:noProof/>
      </w:rPr>
    </w:sdtEndPr>
    <w:sdtContent>
      <w:p w14:paraId="34E8A794" w14:textId="543420A5" w:rsidR="0066514D" w:rsidRDefault="0066514D">
        <w:pPr>
          <w:pStyle w:val="Footer"/>
          <w:jc w:val="right"/>
        </w:pPr>
        <w:r>
          <w:rPr>
            <w:lang w:val="en-GB"/>
          </w:rPr>
          <w:fldChar w:fldCharType="begin"/>
        </w:r>
        <w:r>
          <w:rPr>
            <w:lang w:val="en-GB"/>
          </w:rPr>
          <w:instrText xml:space="preserve"> PAGE   \* MERGEFORMAT </w:instrText>
        </w:r>
        <w:r>
          <w:rPr>
            <w:lang w:val="en-GB"/>
          </w:rPr>
          <w:fldChar w:fldCharType="separate"/>
        </w:r>
        <w:r w:rsidR="009D66E0">
          <w:rPr>
            <w:noProof/>
            <w:lang w:val="en-GB"/>
          </w:rPr>
          <w:t>1</w:t>
        </w:r>
        <w:r>
          <w:rPr>
            <w:noProof/>
            <w:lang w:val="en-GB"/>
          </w:rPr>
          <w:fldChar w:fldCharType="end"/>
        </w:r>
      </w:p>
    </w:sdtContent>
  </w:sdt>
  <w:p w14:paraId="5C71B78C" w14:textId="77777777" w:rsidR="0066514D" w:rsidRDefault="0066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1202B" w14:textId="77777777" w:rsidR="001B4183" w:rsidRDefault="001B4183" w:rsidP="0066514D">
      <w:pPr>
        <w:spacing w:after="0" w:line="240" w:lineRule="auto"/>
      </w:pPr>
      <w:r>
        <w:separator/>
      </w:r>
    </w:p>
  </w:footnote>
  <w:footnote w:type="continuationSeparator" w:id="0">
    <w:p w14:paraId="519C39DA" w14:textId="77777777" w:rsidR="001B4183" w:rsidRDefault="001B4183" w:rsidP="00665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BF7"/>
    <w:multiLevelType w:val="hybridMultilevel"/>
    <w:tmpl w:val="F33021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92136E"/>
    <w:multiLevelType w:val="hybridMultilevel"/>
    <w:tmpl w:val="A78046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4705D"/>
    <w:multiLevelType w:val="hybridMultilevel"/>
    <w:tmpl w:val="BC1C1A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7453FD"/>
    <w:multiLevelType w:val="hybridMultilevel"/>
    <w:tmpl w:val="4EB04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C9E68BA">
      <w:start w:val="2"/>
      <w:numFmt w:val="bullet"/>
      <w:lvlText w:val="-"/>
      <w:lvlJc w:val="left"/>
      <w:pPr>
        <w:ind w:left="4500" w:hanging="360"/>
      </w:pPr>
      <w:rPr>
        <w:rFonts w:ascii="Calibri" w:eastAsiaTheme="minorHAnsi" w:hAnsi="Calibri" w:cs="Calibri" w:hint="default"/>
      </w:rPr>
    </w:lvl>
    <w:lvl w:ilvl="6" w:tplc="0C465FCE">
      <w:start w:val="4"/>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7F87"/>
    <w:multiLevelType w:val="hybridMultilevel"/>
    <w:tmpl w:val="1B26CF40"/>
    <w:lvl w:ilvl="0" w:tplc="9438B8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AF64B8"/>
    <w:multiLevelType w:val="hybridMultilevel"/>
    <w:tmpl w:val="FE2459D6"/>
    <w:lvl w:ilvl="0" w:tplc="DA8A881E">
      <w:start w:val="1"/>
      <w:numFmt w:val="lowerLetter"/>
      <w:lvlText w:val="%1."/>
      <w:lvlJc w:val="left"/>
      <w:pPr>
        <w:ind w:left="1440" w:hanging="360"/>
      </w:pPr>
      <w:rPr>
        <w:b w:val="0"/>
      </w:rPr>
    </w:lvl>
    <w:lvl w:ilvl="1" w:tplc="D732448C">
      <w:start w:val="1"/>
      <w:numFmt w:val="lowerLetter"/>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E9463B"/>
    <w:multiLevelType w:val="hybridMultilevel"/>
    <w:tmpl w:val="FC3AD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2067"/>
    <w:multiLevelType w:val="hybridMultilevel"/>
    <w:tmpl w:val="4D2CF38E"/>
    <w:lvl w:ilvl="0" w:tplc="EBC81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0A0E9C"/>
    <w:multiLevelType w:val="hybridMultilevel"/>
    <w:tmpl w:val="178A6752"/>
    <w:lvl w:ilvl="0" w:tplc="BC6627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8748E9"/>
    <w:multiLevelType w:val="hybridMultilevel"/>
    <w:tmpl w:val="A148F192"/>
    <w:lvl w:ilvl="0" w:tplc="DA8A881E">
      <w:start w:val="1"/>
      <w:numFmt w:val="lowerLetter"/>
      <w:lvlText w:val="%1."/>
      <w:lvlJc w:val="left"/>
      <w:pPr>
        <w:ind w:left="288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251C72"/>
    <w:multiLevelType w:val="hybridMultilevel"/>
    <w:tmpl w:val="AAD2DC0E"/>
    <w:lvl w:ilvl="0" w:tplc="4F6A07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5"/>
  </w:num>
  <w:num w:numId="5">
    <w:abstractNumId w:val="9"/>
  </w:num>
  <w:num w:numId="6">
    <w:abstractNumId w:val="0"/>
  </w:num>
  <w:num w:numId="7">
    <w:abstractNumId w:val="4"/>
  </w:num>
  <w:num w:numId="8">
    <w:abstractNumId w:val="8"/>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46"/>
    <w:rsid w:val="000062B8"/>
    <w:rsid w:val="00013C1C"/>
    <w:rsid w:val="000151BA"/>
    <w:rsid w:val="0001771D"/>
    <w:rsid w:val="00017F03"/>
    <w:rsid w:val="00026307"/>
    <w:rsid w:val="00027ABE"/>
    <w:rsid w:val="00027F21"/>
    <w:rsid w:val="00035D81"/>
    <w:rsid w:val="00037D44"/>
    <w:rsid w:val="000448CF"/>
    <w:rsid w:val="00054EB0"/>
    <w:rsid w:val="0007005B"/>
    <w:rsid w:val="00073CFF"/>
    <w:rsid w:val="000815E3"/>
    <w:rsid w:val="000816AE"/>
    <w:rsid w:val="000827C8"/>
    <w:rsid w:val="000865C6"/>
    <w:rsid w:val="00097BB8"/>
    <w:rsid w:val="000A096A"/>
    <w:rsid w:val="000A581C"/>
    <w:rsid w:val="000A7547"/>
    <w:rsid w:val="000B0936"/>
    <w:rsid w:val="000B10A8"/>
    <w:rsid w:val="000B3381"/>
    <w:rsid w:val="000E4FCD"/>
    <w:rsid w:val="000F4277"/>
    <w:rsid w:val="000F4C73"/>
    <w:rsid w:val="000F5619"/>
    <w:rsid w:val="00114630"/>
    <w:rsid w:val="00116E87"/>
    <w:rsid w:val="00121BD2"/>
    <w:rsid w:val="00124036"/>
    <w:rsid w:val="00137C62"/>
    <w:rsid w:val="00143FF2"/>
    <w:rsid w:val="00146725"/>
    <w:rsid w:val="00157386"/>
    <w:rsid w:val="00160CA8"/>
    <w:rsid w:val="0016181C"/>
    <w:rsid w:val="00170612"/>
    <w:rsid w:val="00190916"/>
    <w:rsid w:val="001A246A"/>
    <w:rsid w:val="001A2F50"/>
    <w:rsid w:val="001A4190"/>
    <w:rsid w:val="001A7AFF"/>
    <w:rsid w:val="001B4183"/>
    <w:rsid w:val="001B4A18"/>
    <w:rsid w:val="001C356C"/>
    <w:rsid w:val="001D1764"/>
    <w:rsid w:val="001D752D"/>
    <w:rsid w:val="001E3682"/>
    <w:rsid w:val="001E61EF"/>
    <w:rsid w:val="001F65F7"/>
    <w:rsid w:val="00217700"/>
    <w:rsid w:val="00221468"/>
    <w:rsid w:val="0024148B"/>
    <w:rsid w:val="0024597E"/>
    <w:rsid w:val="002478E0"/>
    <w:rsid w:val="002514AC"/>
    <w:rsid w:val="00253DB5"/>
    <w:rsid w:val="00256F91"/>
    <w:rsid w:val="00260A32"/>
    <w:rsid w:val="00260A44"/>
    <w:rsid w:val="0026457F"/>
    <w:rsid w:val="002700F7"/>
    <w:rsid w:val="00271167"/>
    <w:rsid w:val="00275713"/>
    <w:rsid w:val="00282CA0"/>
    <w:rsid w:val="00295799"/>
    <w:rsid w:val="002A1138"/>
    <w:rsid w:val="002A6FAB"/>
    <w:rsid w:val="002B4517"/>
    <w:rsid w:val="002B53BB"/>
    <w:rsid w:val="002C342C"/>
    <w:rsid w:val="002C5F7C"/>
    <w:rsid w:val="002D0E22"/>
    <w:rsid w:val="002D28C7"/>
    <w:rsid w:val="002E7D20"/>
    <w:rsid w:val="002F38AD"/>
    <w:rsid w:val="003036D8"/>
    <w:rsid w:val="00305A06"/>
    <w:rsid w:val="0033625F"/>
    <w:rsid w:val="00341EB9"/>
    <w:rsid w:val="003509FB"/>
    <w:rsid w:val="0035752B"/>
    <w:rsid w:val="00366003"/>
    <w:rsid w:val="00382A04"/>
    <w:rsid w:val="00392AD6"/>
    <w:rsid w:val="003931BA"/>
    <w:rsid w:val="0039773A"/>
    <w:rsid w:val="003A7E29"/>
    <w:rsid w:val="003B2B34"/>
    <w:rsid w:val="003B39B4"/>
    <w:rsid w:val="003C188C"/>
    <w:rsid w:val="003D7B87"/>
    <w:rsid w:val="00406040"/>
    <w:rsid w:val="004115B3"/>
    <w:rsid w:val="00413541"/>
    <w:rsid w:val="00415F40"/>
    <w:rsid w:val="00417029"/>
    <w:rsid w:val="00424EDD"/>
    <w:rsid w:val="0043399A"/>
    <w:rsid w:val="00440402"/>
    <w:rsid w:val="004535B4"/>
    <w:rsid w:val="00456C6F"/>
    <w:rsid w:val="00457B5A"/>
    <w:rsid w:val="004635E7"/>
    <w:rsid w:val="00463B88"/>
    <w:rsid w:val="00467F28"/>
    <w:rsid w:val="00483733"/>
    <w:rsid w:val="004852D9"/>
    <w:rsid w:val="004873F6"/>
    <w:rsid w:val="00492882"/>
    <w:rsid w:val="00495EA0"/>
    <w:rsid w:val="004B1E29"/>
    <w:rsid w:val="004B7F4F"/>
    <w:rsid w:val="004E332A"/>
    <w:rsid w:val="004E5D0D"/>
    <w:rsid w:val="004E66F8"/>
    <w:rsid w:val="004E7C29"/>
    <w:rsid w:val="004F4626"/>
    <w:rsid w:val="005042FB"/>
    <w:rsid w:val="00505A90"/>
    <w:rsid w:val="00510C8B"/>
    <w:rsid w:val="00520742"/>
    <w:rsid w:val="005220EF"/>
    <w:rsid w:val="00523BD8"/>
    <w:rsid w:val="00530287"/>
    <w:rsid w:val="00537AAC"/>
    <w:rsid w:val="00551C90"/>
    <w:rsid w:val="005576BA"/>
    <w:rsid w:val="00580C06"/>
    <w:rsid w:val="00593EF3"/>
    <w:rsid w:val="005A368E"/>
    <w:rsid w:val="005A64DB"/>
    <w:rsid w:val="005B238E"/>
    <w:rsid w:val="005C7890"/>
    <w:rsid w:val="005D2EB5"/>
    <w:rsid w:val="005E6845"/>
    <w:rsid w:val="00603080"/>
    <w:rsid w:val="0061227C"/>
    <w:rsid w:val="006148D5"/>
    <w:rsid w:val="00621359"/>
    <w:rsid w:val="00634D3B"/>
    <w:rsid w:val="006462BB"/>
    <w:rsid w:val="006474ED"/>
    <w:rsid w:val="00650EE5"/>
    <w:rsid w:val="006564B3"/>
    <w:rsid w:val="00660CCB"/>
    <w:rsid w:val="00661B2F"/>
    <w:rsid w:val="00663B3F"/>
    <w:rsid w:val="0066514D"/>
    <w:rsid w:val="00674177"/>
    <w:rsid w:val="006840F0"/>
    <w:rsid w:val="006902D5"/>
    <w:rsid w:val="006924FF"/>
    <w:rsid w:val="0069736A"/>
    <w:rsid w:val="006A1093"/>
    <w:rsid w:val="006A76BC"/>
    <w:rsid w:val="006C3ACC"/>
    <w:rsid w:val="006C6E9B"/>
    <w:rsid w:val="006D26F3"/>
    <w:rsid w:val="006D5202"/>
    <w:rsid w:val="006E1267"/>
    <w:rsid w:val="006E1C5C"/>
    <w:rsid w:val="006E310B"/>
    <w:rsid w:val="006F0639"/>
    <w:rsid w:val="00705FE1"/>
    <w:rsid w:val="00722DD6"/>
    <w:rsid w:val="00732067"/>
    <w:rsid w:val="00733B54"/>
    <w:rsid w:val="00737264"/>
    <w:rsid w:val="00740CBF"/>
    <w:rsid w:val="007536A8"/>
    <w:rsid w:val="0075707C"/>
    <w:rsid w:val="00763263"/>
    <w:rsid w:val="00766DD8"/>
    <w:rsid w:val="00784A42"/>
    <w:rsid w:val="007877DE"/>
    <w:rsid w:val="00790488"/>
    <w:rsid w:val="00791E49"/>
    <w:rsid w:val="007B262A"/>
    <w:rsid w:val="007C3CEF"/>
    <w:rsid w:val="007C6905"/>
    <w:rsid w:val="007D0C73"/>
    <w:rsid w:val="007D240B"/>
    <w:rsid w:val="007E4053"/>
    <w:rsid w:val="007F2080"/>
    <w:rsid w:val="00807B8F"/>
    <w:rsid w:val="008304D9"/>
    <w:rsid w:val="00852A64"/>
    <w:rsid w:val="008567B7"/>
    <w:rsid w:val="00864F40"/>
    <w:rsid w:val="008663A3"/>
    <w:rsid w:val="00870F31"/>
    <w:rsid w:val="00876307"/>
    <w:rsid w:val="00883470"/>
    <w:rsid w:val="008B09AE"/>
    <w:rsid w:val="008C4AE6"/>
    <w:rsid w:val="008D7976"/>
    <w:rsid w:val="008F4440"/>
    <w:rsid w:val="00905AF1"/>
    <w:rsid w:val="009117EC"/>
    <w:rsid w:val="00912C64"/>
    <w:rsid w:val="0093008C"/>
    <w:rsid w:val="00945104"/>
    <w:rsid w:val="0094563F"/>
    <w:rsid w:val="0095314A"/>
    <w:rsid w:val="00962333"/>
    <w:rsid w:val="009635D6"/>
    <w:rsid w:val="00972302"/>
    <w:rsid w:val="00982069"/>
    <w:rsid w:val="0098293B"/>
    <w:rsid w:val="0098628E"/>
    <w:rsid w:val="0099540C"/>
    <w:rsid w:val="009969F2"/>
    <w:rsid w:val="009B1F32"/>
    <w:rsid w:val="009C278C"/>
    <w:rsid w:val="009D0C7F"/>
    <w:rsid w:val="009D0CBB"/>
    <w:rsid w:val="009D66E0"/>
    <w:rsid w:val="009E5DE3"/>
    <w:rsid w:val="009E737F"/>
    <w:rsid w:val="009F23DA"/>
    <w:rsid w:val="009F3195"/>
    <w:rsid w:val="009F4931"/>
    <w:rsid w:val="009F5839"/>
    <w:rsid w:val="00A04122"/>
    <w:rsid w:val="00A076A4"/>
    <w:rsid w:val="00A13315"/>
    <w:rsid w:val="00A34279"/>
    <w:rsid w:val="00A43045"/>
    <w:rsid w:val="00A65487"/>
    <w:rsid w:val="00A731B0"/>
    <w:rsid w:val="00A74C8B"/>
    <w:rsid w:val="00A77608"/>
    <w:rsid w:val="00A819A1"/>
    <w:rsid w:val="00A82F0A"/>
    <w:rsid w:val="00A83D75"/>
    <w:rsid w:val="00A84809"/>
    <w:rsid w:val="00AA61C3"/>
    <w:rsid w:val="00AC2802"/>
    <w:rsid w:val="00AC47E5"/>
    <w:rsid w:val="00AD08DD"/>
    <w:rsid w:val="00AD7FF6"/>
    <w:rsid w:val="00AF4AE8"/>
    <w:rsid w:val="00B0036F"/>
    <w:rsid w:val="00B0470C"/>
    <w:rsid w:val="00B110B7"/>
    <w:rsid w:val="00B230C1"/>
    <w:rsid w:val="00B2628F"/>
    <w:rsid w:val="00B30E98"/>
    <w:rsid w:val="00B441FE"/>
    <w:rsid w:val="00B46623"/>
    <w:rsid w:val="00B605E3"/>
    <w:rsid w:val="00B608B8"/>
    <w:rsid w:val="00B732AF"/>
    <w:rsid w:val="00B932BB"/>
    <w:rsid w:val="00BA66E1"/>
    <w:rsid w:val="00BA7870"/>
    <w:rsid w:val="00BB4420"/>
    <w:rsid w:val="00BC0864"/>
    <w:rsid w:val="00BC7575"/>
    <w:rsid w:val="00BE5007"/>
    <w:rsid w:val="00BF354F"/>
    <w:rsid w:val="00BF41D4"/>
    <w:rsid w:val="00BF48B2"/>
    <w:rsid w:val="00C038C8"/>
    <w:rsid w:val="00C2154D"/>
    <w:rsid w:val="00C300E3"/>
    <w:rsid w:val="00C436D7"/>
    <w:rsid w:val="00C5436C"/>
    <w:rsid w:val="00C57C14"/>
    <w:rsid w:val="00C7441B"/>
    <w:rsid w:val="00C77279"/>
    <w:rsid w:val="00C90B46"/>
    <w:rsid w:val="00C90EAF"/>
    <w:rsid w:val="00CA185B"/>
    <w:rsid w:val="00CA19EC"/>
    <w:rsid w:val="00CA731B"/>
    <w:rsid w:val="00CB41CF"/>
    <w:rsid w:val="00CB4CA0"/>
    <w:rsid w:val="00CB54F1"/>
    <w:rsid w:val="00CB7F9F"/>
    <w:rsid w:val="00CE5CC2"/>
    <w:rsid w:val="00CF48D0"/>
    <w:rsid w:val="00D11FB3"/>
    <w:rsid w:val="00D15B9E"/>
    <w:rsid w:val="00D23A11"/>
    <w:rsid w:val="00D2518F"/>
    <w:rsid w:val="00D3157D"/>
    <w:rsid w:val="00D4279B"/>
    <w:rsid w:val="00D52F9D"/>
    <w:rsid w:val="00D56394"/>
    <w:rsid w:val="00D57ED9"/>
    <w:rsid w:val="00D608A8"/>
    <w:rsid w:val="00D63B1D"/>
    <w:rsid w:val="00D66A2F"/>
    <w:rsid w:val="00D7293F"/>
    <w:rsid w:val="00D84311"/>
    <w:rsid w:val="00D87B0E"/>
    <w:rsid w:val="00D955A1"/>
    <w:rsid w:val="00D96F3A"/>
    <w:rsid w:val="00DB062A"/>
    <w:rsid w:val="00DC1D57"/>
    <w:rsid w:val="00DC2B29"/>
    <w:rsid w:val="00DC2CA7"/>
    <w:rsid w:val="00DF4EF9"/>
    <w:rsid w:val="00E039B0"/>
    <w:rsid w:val="00E0561C"/>
    <w:rsid w:val="00E103C4"/>
    <w:rsid w:val="00E2305E"/>
    <w:rsid w:val="00E24CFA"/>
    <w:rsid w:val="00E33C48"/>
    <w:rsid w:val="00E372AB"/>
    <w:rsid w:val="00E40D0D"/>
    <w:rsid w:val="00E46478"/>
    <w:rsid w:val="00E62CE3"/>
    <w:rsid w:val="00E73BF0"/>
    <w:rsid w:val="00E73CBB"/>
    <w:rsid w:val="00E751E3"/>
    <w:rsid w:val="00E90A07"/>
    <w:rsid w:val="00E91FF4"/>
    <w:rsid w:val="00EA275C"/>
    <w:rsid w:val="00EA6308"/>
    <w:rsid w:val="00EA7A3B"/>
    <w:rsid w:val="00EB5318"/>
    <w:rsid w:val="00EB5377"/>
    <w:rsid w:val="00EB6B70"/>
    <w:rsid w:val="00EC6D05"/>
    <w:rsid w:val="00ED7F7E"/>
    <w:rsid w:val="00EF5853"/>
    <w:rsid w:val="00F03996"/>
    <w:rsid w:val="00F07CF6"/>
    <w:rsid w:val="00F23DE0"/>
    <w:rsid w:val="00F274E2"/>
    <w:rsid w:val="00F32D73"/>
    <w:rsid w:val="00F43B56"/>
    <w:rsid w:val="00F71D12"/>
    <w:rsid w:val="00F82D5D"/>
    <w:rsid w:val="00F86034"/>
    <w:rsid w:val="00F97B40"/>
    <w:rsid w:val="00FA2642"/>
    <w:rsid w:val="00FA286C"/>
    <w:rsid w:val="00FB221E"/>
    <w:rsid w:val="00FC3FA2"/>
    <w:rsid w:val="00FD1664"/>
    <w:rsid w:val="00FD612D"/>
    <w:rsid w:val="00FF1849"/>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0298"/>
  <w15:chartTrackingRefBased/>
  <w15:docId w15:val="{ED3446D6-7147-4290-A5F6-44DCAD4A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62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B46"/>
    <w:pPr>
      <w:ind w:left="720"/>
      <w:contextualSpacing/>
    </w:pPr>
  </w:style>
  <w:style w:type="paragraph" w:styleId="Header">
    <w:name w:val="header"/>
    <w:basedOn w:val="Normal"/>
    <w:link w:val="HeaderChar"/>
    <w:uiPriority w:val="99"/>
    <w:unhideWhenUsed/>
    <w:rsid w:val="0066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4D"/>
  </w:style>
  <w:style w:type="paragraph" w:styleId="Footer">
    <w:name w:val="footer"/>
    <w:basedOn w:val="Normal"/>
    <w:link w:val="FooterChar"/>
    <w:uiPriority w:val="99"/>
    <w:unhideWhenUsed/>
    <w:rsid w:val="0066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4D"/>
  </w:style>
  <w:style w:type="character" w:styleId="CommentReference">
    <w:name w:val="annotation reference"/>
    <w:basedOn w:val="DefaultParagraphFont"/>
    <w:uiPriority w:val="99"/>
    <w:semiHidden/>
    <w:unhideWhenUsed/>
    <w:rsid w:val="00852A64"/>
    <w:rPr>
      <w:sz w:val="16"/>
      <w:szCs w:val="16"/>
    </w:rPr>
  </w:style>
  <w:style w:type="paragraph" w:styleId="CommentText">
    <w:name w:val="annotation text"/>
    <w:basedOn w:val="Normal"/>
    <w:link w:val="CommentTextChar"/>
    <w:uiPriority w:val="99"/>
    <w:semiHidden/>
    <w:unhideWhenUsed/>
    <w:rsid w:val="00852A64"/>
    <w:pPr>
      <w:spacing w:line="240" w:lineRule="auto"/>
    </w:pPr>
    <w:rPr>
      <w:sz w:val="20"/>
      <w:szCs w:val="20"/>
    </w:rPr>
  </w:style>
  <w:style w:type="character" w:customStyle="1" w:styleId="CommentTextChar">
    <w:name w:val="Comment Text Char"/>
    <w:basedOn w:val="DefaultParagraphFont"/>
    <w:link w:val="CommentText"/>
    <w:uiPriority w:val="99"/>
    <w:semiHidden/>
    <w:rsid w:val="00852A64"/>
    <w:rPr>
      <w:sz w:val="20"/>
      <w:szCs w:val="20"/>
    </w:rPr>
  </w:style>
  <w:style w:type="paragraph" w:styleId="CommentSubject">
    <w:name w:val="annotation subject"/>
    <w:basedOn w:val="CommentText"/>
    <w:next w:val="CommentText"/>
    <w:link w:val="CommentSubjectChar"/>
    <w:uiPriority w:val="99"/>
    <w:semiHidden/>
    <w:unhideWhenUsed/>
    <w:rsid w:val="00852A64"/>
    <w:rPr>
      <w:b/>
      <w:bCs/>
    </w:rPr>
  </w:style>
  <w:style w:type="character" w:customStyle="1" w:styleId="CommentSubjectChar">
    <w:name w:val="Comment Subject Char"/>
    <w:basedOn w:val="CommentTextChar"/>
    <w:link w:val="CommentSubject"/>
    <w:uiPriority w:val="99"/>
    <w:semiHidden/>
    <w:rsid w:val="00852A64"/>
    <w:rPr>
      <w:b/>
      <w:bCs/>
      <w:sz w:val="20"/>
      <w:szCs w:val="20"/>
    </w:rPr>
  </w:style>
  <w:style w:type="paragraph" w:styleId="BalloonText">
    <w:name w:val="Balloon Text"/>
    <w:basedOn w:val="Normal"/>
    <w:link w:val="BalloonTextChar"/>
    <w:uiPriority w:val="99"/>
    <w:semiHidden/>
    <w:unhideWhenUsed/>
    <w:rsid w:val="0085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64"/>
    <w:rPr>
      <w:rFonts w:ascii="Segoe UI" w:hAnsi="Segoe UI" w:cs="Segoe UI"/>
      <w:sz w:val="18"/>
      <w:szCs w:val="18"/>
    </w:rPr>
  </w:style>
  <w:style w:type="character" w:customStyle="1" w:styleId="Heading1Char">
    <w:name w:val="Heading 1 Char"/>
    <w:basedOn w:val="DefaultParagraphFont"/>
    <w:link w:val="Heading1"/>
    <w:uiPriority w:val="9"/>
    <w:rsid w:val="000062B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82069"/>
    <w:pPr>
      <w:spacing w:after="0" w:line="240" w:lineRule="auto"/>
    </w:pPr>
    <w:rPr>
      <w:sz w:val="20"/>
      <w:szCs w:val="20"/>
      <w:lang w:val="fi-FI"/>
    </w:rPr>
  </w:style>
  <w:style w:type="character" w:customStyle="1" w:styleId="FootnoteTextChar">
    <w:name w:val="Footnote Text Char"/>
    <w:basedOn w:val="DefaultParagraphFont"/>
    <w:link w:val="FootnoteText"/>
    <w:uiPriority w:val="99"/>
    <w:semiHidden/>
    <w:rsid w:val="00982069"/>
    <w:rPr>
      <w:sz w:val="20"/>
      <w:szCs w:val="20"/>
      <w:lang w:val="fi-FI"/>
    </w:rPr>
  </w:style>
  <w:style w:type="character" w:styleId="FootnoteReference">
    <w:name w:val="footnote reference"/>
    <w:basedOn w:val="DefaultParagraphFont"/>
    <w:uiPriority w:val="99"/>
    <w:semiHidden/>
    <w:unhideWhenUsed/>
    <w:rsid w:val="00982069"/>
    <w:rPr>
      <w:vertAlign w:val="superscript"/>
    </w:rPr>
  </w:style>
  <w:style w:type="character" w:styleId="Hyperlink">
    <w:name w:val="Hyperlink"/>
    <w:basedOn w:val="DefaultParagraphFont"/>
    <w:uiPriority w:val="99"/>
    <w:unhideWhenUsed/>
    <w:rsid w:val="00295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i/dataprotection"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altioneuvosto.fi/-/ohjeita-yrityksille-pakotteiden-kiertamisen-tunnistamiseksi-ja-ehkaisemiseksi?languageI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Maarit</dc:creator>
  <cp:keywords/>
  <dc:description/>
  <cp:lastModifiedBy>Miller Carola</cp:lastModifiedBy>
  <cp:revision>3</cp:revision>
  <dcterms:created xsi:type="dcterms:W3CDTF">2023-12-31T05:24:00Z</dcterms:created>
  <dcterms:modified xsi:type="dcterms:W3CDTF">2024-03-18T08:52:00Z</dcterms:modified>
</cp:coreProperties>
</file>