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520D08" w:rsidRDefault="00300CFC" w:rsidP="00300CFC">
      <w:pPr>
        <w:pStyle w:val="LiiteOtsikko1"/>
      </w:pPr>
      <w:r w:rsidRPr="00520D08">
        <w:t>Liite 14. Valtiosopimusten esittelylistojen malleja (ml. sekasopimukset)</w:t>
      </w:r>
    </w:p>
    <w:p w14:paraId="30C41D67" w14:textId="6A3F6C18" w:rsidR="00300CFC" w:rsidRPr="00520D08" w:rsidRDefault="00300CFC" w:rsidP="00300CFC">
      <w:pPr>
        <w:pStyle w:val="LiiteOtsikko2"/>
        <w:tabs>
          <w:tab w:val="left" w:pos="1820"/>
        </w:tabs>
      </w:pPr>
      <w:r w:rsidRPr="00520D08">
        <w:t xml:space="preserve">Listamalli </w:t>
      </w:r>
      <w:r w:rsidR="00982A58" w:rsidRPr="00520D08">
        <w:t>1</w:t>
      </w:r>
      <w:r w:rsidR="009909B1" w:rsidRPr="00520D08">
        <w:t>6</w:t>
      </w:r>
      <w:r w:rsidRPr="00520D08">
        <w:t xml:space="preserve">. </w:t>
      </w:r>
      <w:r w:rsidR="003B4551" w:rsidRPr="00520D08">
        <w:t>VN</w:t>
      </w:r>
      <w:r w:rsidR="007C491F" w:rsidRPr="00520D08">
        <w:t xml:space="preserve"> Noottienvaihtovaltuudet</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520D08" w14:paraId="70C4B471" w14:textId="77777777" w:rsidTr="00B25D80">
        <w:trPr>
          <w:trHeight w:val="816"/>
          <w:tblCellSpacing w:w="0" w:type="dxa"/>
        </w:trPr>
        <w:tc>
          <w:tcPr>
            <w:tcW w:w="5954" w:type="dxa"/>
            <w:tcMar>
              <w:left w:w="0" w:type="dxa"/>
            </w:tcMar>
            <w:vAlign w:val="center"/>
          </w:tcPr>
          <w:p w14:paraId="227C169C" w14:textId="6F464E1D" w:rsidR="001C0365" w:rsidRPr="00520D08" w:rsidRDefault="003B4551" w:rsidP="000A6F67">
            <w:pPr>
              <w:pStyle w:val="LLNormaali"/>
              <w:rPr>
                <w:rStyle w:val="Strong"/>
                <w:lang w:val="fi-FI"/>
              </w:rPr>
            </w:pPr>
            <w:r w:rsidRPr="00520D08">
              <w:rPr>
                <w:rStyle w:val="Strong"/>
                <w:lang w:val="fi-FI"/>
              </w:rPr>
              <w:t>Valtioneuvoston yleisistunto</w:t>
            </w:r>
          </w:p>
        </w:tc>
        <w:tc>
          <w:tcPr>
            <w:tcW w:w="2835" w:type="dxa"/>
            <w:tcBorders>
              <w:top w:val="nil"/>
              <w:bottom w:val="nil"/>
              <w:right w:val="nil"/>
            </w:tcBorders>
          </w:tcPr>
          <w:p w14:paraId="0D7C3332" w14:textId="77777777" w:rsidR="001C0365" w:rsidRPr="00520D08" w:rsidRDefault="001C0365" w:rsidP="001C0365">
            <w:pPr>
              <w:pStyle w:val="LLNormaali"/>
              <w:rPr>
                <w:lang w:val="fi-FI"/>
              </w:rPr>
            </w:pPr>
          </w:p>
        </w:tc>
      </w:tr>
      <w:tr w:rsidR="009909B1" w:rsidRPr="00520D08" w14:paraId="60C52B30" w14:textId="77777777" w:rsidTr="006B64FD">
        <w:trPr>
          <w:trHeight w:val="816"/>
          <w:tblCellSpacing w:w="0" w:type="dxa"/>
        </w:trPr>
        <w:tc>
          <w:tcPr>
            <w:tcW w:w="5954" w:type="dxa"/>
            <w:tcMar>
              <w:left w:w="0" w:type="dxa"/>
              <w:bottom w:w="74" w:type="dxa"/>
            </w:tcMar>
          </w:tcPr>
          <w:p w14:paraId="4A6F2669" w14:textId="5C85B742" w:rsidR="009909B1" w:rsidRPr="00520D08" w:rsidRDefault="009909B1" w:rsidP="009909B1">
            <w:pPr>
              <w:pStyle w:val="LLNormaali"/>
              <w:rPr>
                <w:lang w:val="fi-FI"/>
              </w:rPr>
            </w:pPr>
            <w:r w:rsidRPr="00520D08">
              <w:rPr>
                <w:lang w:val="fi-FI"/>
              </w:rPr>
              <w:t>30.11.2006</w:t>
            </w:r>
          </w:p>
          <w:p w14:paraId="454B447E" w14:textId="373A161D" w:rsidR="009909B1" w:rsidRPr="00520D08" w:rsidRDefault="009909B1" w:rsidP="009909B1">
            <w:pPr>
              <w:pStyle w:val="LLNormaali"/>
              <w:rPr>
                <w:lang w:val="fi-FI"/>
              </w:rPr>
            </w:pPr>
          </w:p>
        </w:tc>
        <w:tc>
          <w:tcPr>
            <w:tcW w:w="2835" w:type="dxa"/>
            <w:tcBorders>
              <w:top w:val="nil"/>
              <w:left w:val="single" w:sz="6" w:space="0" w:color="000000"/>
              <w:bottom w:val="nil"/>
              <w:right w:val="nil"/>
            </w:tcBorders>
            <w:tcMar>
              <w:bottom w:w="74" w:type="dxa"/>
            </w:tcMar>
          </w:tcPr>
          <w:p w14:paraId="738F6FE9" w14:textId="6DEB0440" w:rsidR="009909B1" w:rsidRPr="00520D08" w:rsidRDefault="009909B1" w:rsidP="00EF4DC5">
            <w:pPr>
              <w:pStyle w:val="LLNormaali"/>
            </w:pPr>
            <w:r w:rsidRPr="001A0605">
              <w:rPr>
                <w:lang w:val="fi-FI"/>
              </w:rPr>
              <w:t>Opas Outi (38)</w:t>
            </w:r>
            <w:r w:rsidRPr="00520D08">
              <w:t xml:space="preserve"> </w:t>
            </w:r>
            <w:r w:rsidRPr="00520D08">
              <w:br/>
            </w:r>
            <w:r w:rsidRPr="001A0605">
              <w:rPr>
                <w:lang w:val="fi-FI"/>
              </w:rPr>
              <w:t>Lainsäädäntöneuvos</w:t>
            </w:r>
            <w:r w:rsidRPr="00520D08">
              <w:br/>
              <w:t xml:space="preserve">p. 160 55711 </w:t>
            </w:r>
          </w:p>
        </w:tc>
      </w:tr>
      <w:tr w:rsidR="009D49EE" w:rsidRPr="00520D08"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667C5A2F" w:rsidR="009D49EE" w:rsidRPr="00520D08" w:rsidRDefault="009D49EE" w:rsidP="000A6F67">
            <w:pPr>
              <w:pStyle w:val="LLNormaali"/>
              <w:rPr>
                <w:lang w:val="fi-FI"/>
              </w:rPr>
            </w:pPr>
            <w:r w:rsidRPr="00520D08">
              <w:rPr>
                <w:lang w:val="fi-FI"/>
              </w:rPr>
              <w:t xml:space="preserve">Ministeri </w:t>
            </w:r>
            <w:r w:rsidR="009909B1" w:rsidRPr="00520D08">
              <w:rPr>
                <w:lang w:val="fi-FI"/>
              </w:rPr>
              <w:t>Tuomioja</w:t>
            </w:r>
          </w:p>
        </w:tc>
        <w:tc>
          <w:tcPr>
            <w:tcW w:w="2835" w:type="dxa"/>
            <w:tcBorders>
              <w:top w:val="nil"/>
              <w:left w:val="single" w:sz="6" w:space="0" w:color="000000"/>
              <w:bottom w:val="single" w:sz="12" w:space="0" w:color="000000"/>
              <w:right w:val="nil"/>
            </w:tcBorders>
            <w:tcMar>
              <w:bottom w:w="147" w:type="dxa"/>
            </w:tcMar>
          </w:tcPr>
          <w:p w14:paraId="0ECB1239" w14:textId="7814ED26" w:rsidR="009D49EE" w:rsidRPr="001A0605" w:rsidRDefault="009D49EE" w:rsidP="00EF4DC5">
            <w:pPr>
              <w:pStyle w:val="LLNormaali"/>
              <w:rPr>
                <w:lang w:val="fi-FI"/>
              </w:rPr>
            </w:pPr>
            <w:r w:rsidRPr="001A0605">
              <w:rPr>
                <w:lang w:val="fi-FI"/>
              </w:rPr>
              <w:t>Ulkoministeriö  </w:t>
            </w:r>
          </w:p>
        </w:tc>
      </w:tr>
      <w:tr w:rsidR="00300CFC" w:rsidRPr="00520D08" w14:paraId="48B101CA" w14:textId="77777777" w:rsidTr="006B64FD">
        <w:trPr>
          <w:trHeight w:val="375"/>
          <w:tblCellSpacing w:w="0" w:type="dxa"/>
        </w:trPr>
        <w:tc>
          <w:tcPr>
            <w:tcW w:w="5954" w:type="dxa"/>
            <w:tcMar>
              <w:left w:w="0" w:type="dxa"/>
            </w:tcMar>
          </w:tcPr>
          <w:p w14:paraId="11054163" w14:textId="28D81844" w:rsidR="00300CFC" w:rsidRPr="00520D08" w:rsidRDefault="009909B1" w:rsidP="000A6F67">
            <w:pPr>
              <w:pStyle w:val="LLNormaali"/>
              <w:rPr>
                <w:rStyle w:val="Strong"/>
                <w:lang w:val="fi-FI"/>
              </w:rPr>
            </w:pPr>
            <w:r w:rsidRPr="00520D08">
              <w:rPr>
                <w:rFonts w:cs="Arial"/>
                <w:b/>
                <w:bCs w:val="0"/>
                <w:color w:val="000000"/>
                <w:lang w:val="fi-FI"/>
              </w:rPr>
              <w:t>Valtuutus noottienvaihdon suorittamiseen</w:t>
            </w:r>
          </w:p>
        </w:tc>
        <w:tc>
          <w:tcPr>
            <w:tcW w:w="2835" w:type="dxa"/>
            <w:tcBorders>
              <w:top w:val="nil"/>
              <w:left w:val="single" w:sz="6" w:space="0" w:color="000000"/>
              <w:bottom w:val="nil"/>
              <w:right w:val="nil"/>
            </w:tcBorders>
          </w:tcPr>
          <w:p w14:paraId="11AA2DF0" w14:textId="77777777" w:rsidR="00300CFC" w:rsidRPr="00520D08" w:rsidRDefault="00300CFC" w:rsidP="00EF4DC5">
            <w:pPr>
              <w:pStyle w:val="LLNormaali"/>
              <w:rPr>
                <w:sz w:val="24"/>
                <w:szCs w:val="24"/>
              </w:rPr>
            </w:pPr>
            <w:r w:rsidRPr="00520D08">
              <w:rPr>
                <w:sz w:val="24"/>
                <w:szCs w:val="24"/>
              </w:rPr>
              <w:t> </w:t>
            </w:r>
          </w:p>
        </w:tc>
      </w:tr>
      <w:tr w:rsidR="009909B1" w:rsidRPr="001A0605" w14:paraId="08602C69" w14:textId="77777777" w:rsidTr="0092099C">
        <w:trPr>
          <w:trHeight w:val="208"/>
          <w:tblCellSpacing w:w="0" w:type="dxa"/>
        </w:trPr>
        <w:tc>
          <w:tcPr>
            <w:tcW w:w="5954" w:type="dxa"/>
            <w:tcMar>
              <w:left w:w="0" w:type="dxa"/>
            </w:tcMar>
          </w:tcPr>
          <w:p w14:paraId="409BE9C1" w14:textId="1E22CC28" w:rsidR="009909B1" w:rsidRPr="00520D08" w:rsidRDefault="009909B1" w:rsidP="009909B1">
            <w:pPr>
              <w:pStyle w:val="LLNormaali"/>
              <w:rPr>
                <w:lang w:val="fi-FI"/>
              </w:rPr>
            </w:pPr>
            <w:r w:rsidRPr="00520D08">
              <w:rPr>
                <w:lang w:val="fi-FI"/>
              </w:rPr>
              <w:t xml:space="preserve">Myönnetään valtuudet tehdä Saimaan kanavan ja </w:t>
            </w:r>
            <w:proofErr w:type="spellStart"/>
            <w:r w:rsidRPr="00520D08">
              <w:rPr>
                <w:lang w:val="fi-FI"/>
              </w:rPr>
              <w:t>Malyj</w:t>
            </w:r>
            <w:proofErr w:type="spellEnd"/>
            <w:r w:rsidRPr="00520D08">
              <w:rPr>
                <w:lang w:val="fi-FI"/>
              </w:rPr>
              <w:t xml:space="preserve"> </w:t>
            </w:r>
            <w:proofErr w:type="spellStart"/>
            <w:r w:rsidRPr="00520D08">
              <w:rPr>
                <w:lang w:val="fi-FI"/>
              </w:rPr>
              <w:t>Vysotskij</w:t>
            </w:r>
            <w:proofErr w:type="spellEnd"/>
            <w:r w:rsidRPr="00520D08">
              <w:rPr>
                <w:lang w:val="fi-FI"/>
              </w:rPr>
              <w:t xml:space="preserve"> -saaren huoltohenkilökunnan kulkulupakäytännöstä noottienvaihdolla pöytäkirja Suomen tasavallan hallituksen ja Venäjän federaation hallituksen välillä</w:t>
            </w:r>
          </w:p>
          <w:p w14:paraId="4AFF5204" w14:textId="77777777" w:rsidR="009909B1" w:rsidRPr="00520D08" w:rsidRDefault="009909B1" w:rsidP="009909B1">
            <w:pPr>
              <w:pStyle w:val="LLNormaali"/>
              <w:rPr>
                <w:lang w:val="fi-FI"/>
              </w:rPr>
            </w:pPr>
            <w:r w:rsidRPr="00520D08">
              <w:rPr>
                <w:lang w:val="fi-FI"/>
              </w:rPr>
              <w:t>SISÄLTÖ:</w:t>
            </w:r>
            <w:r w:rsidRPr="00520D08">
              <w:rPr>
                <w:lang w:val="fi-FI"/>
              </w:rPr>
              <w:br/>
              <w:t xml:space="preserve">Osastopäällikkö Irma </w:t>
            </w:r>
            <w:proofErr w:type="spellStart"/>
            <w:r w:rsidRPr="00520D08">
              <w:rPr>
                <w:lang w:val="fi-FI"/>
              </w:rPr>
              <w:t>Ertmanille</w:t>
            </w:r>
            <w:proofErr w:type="spellEnd"/>
            <w:r w:rsidRPr="00520D08">
              <w:rPr>
                <w:lang w:val="fi-FI"/>
              </w:rPr>
              <w:t xml:space="preserve"> tai hänen estyneenä ollessaan osastopäällikkö Kirsti Eskeliselle myönnetään valtuudet tehdä Saimaan kanavan ja </w:t>
            </w:r>
            <w:proofErr w:type="spellStart"/>
            <w:r w:rsidRPr="00520D08">
              <w:rPr>
                <w:lang w:val="fi-FI"/>
              </w:rPr>
              <w:t>Malyj</w:t>
            </w:r>
            <w:proofErr w:type="spellEnd"/>
            <w:r w:rsidRPr="00520D08">
              <w:rPr>
                <w:lang w:val="fi-FI"/>
              </w:rPr>
              <w:t xml:space="preserve"> </w:t>
            </w:r>
            <w:proofErr w:type="spellStart"/>
            <w:r w:rsidRPr="00520D08">
              <w:rPr>
                <w:lang w:val="fi-FI"/>
              </w:rPr>
              <w:t>Vysotskij</w:t>
            </w:r>
            <w:proofErr w:type="spellEnd"/>
            <w:r w:rsidRPr="00520D08">
              <w:rPr>
                <w:lang w:val="fi-FI"/>
              </w:rPr>
              <w:t xml:space="preserve"> -saaren huoltohenkilökunnan kulkulupakäytännöstä noottienvaihdolla pöytäkirja Suomen tasavallan hallituksen ja Venäjän federaation hallituksen välillä.</w:t>
            </w:r>
          </w:p>
          <w:p w14:paraId="7B7D1177" w14:textId="591663CB" w:rsidR="009909B1" w:rsidRPr="00520D08" w:rsidRDefault="009909B1" w:rsidP="009909B1">
            <w:pPr>
              <w:pStyle w:val="LLNormaali"/>
              <w:rPr>
                <w:lang w:val="fi-FI"/>
              </w:rPr>
            </w:pPr>
            <w:r w:rsidRPr="00520D08">
              <w:rPr>
                <w:lang w:val="fi-FI"/>
              </w:rPr>
              <w:t>TOIMIVALTA:</w:t>
            </w:r>
            <w:r w:rsidRPr="00520D08">
              <w:rPr>
                <w:lang w:val="fi-FI"/>
              </w:rPr>
              <w:br/>
              <w:t>Perustuslaki 93 § 1 mom.</w:t>
            </w:r>
          </w:p>
        </w:tc>
        <w:tc>
          <w:tcPr>
            <w:tcW w:w="2835" w:type="dxa"/>
            <w:tcBorders>
              <w:top w:val="nil"/>
              <w:left w:val="single" w:sz="6" w:space="0" w:color="000000"/>
              <w:bottom w:val="nil"/>
              <w:right w:val="nil"/>
            </w:tcBorders>
          </w:tcPr>
          <w:p w14:paraId="2FD71C7D" w14:textId="77777777" w:rsidR="007C491F" w:rsidRPr="001A0605" w:rsidRDefault="009909B1" w:rsidP="00EF4DC5">
            <w:pPr>
              <w:pStyle w:val="LLNormaali"/>
              <w:rPr>
                <w:lang w:val="fi-FI"/>
              </w:rPr>
            </w:pPr>
            <w:r w:rsidRPr="001A0605">
              <w:rPr>
                <w:lang w:val="fi-FI"/>
              </w:rPr>
              <w:t xml:space="preserve">Esitys: </w:t>
            </w:r>
          </w:p>
          <w:p w14:paraId="28F98B42" w14:textId="04A73466" w:rsidR="009909B1" w:rsidRPr="001A0605" w:rsidRDefault="009909B1" w:rsidP="00EF4DC5">
            <w:pPr>
              <w:pStyle w:val="LLNormaali"/>
              <w:rPr>
                <w:lang w:val="fi-FI"/>
              </w:rPr>
            </w:pPr>
            <w:r w:rsidRPr="001A0605">
              <w:rPr>
                <w:lang w:val="fi-FI"/>
              </w:rPr>
              <w:t xml:space="preserve">Valtioneuvosto esittää, että Tasavallan Presidentti valtuuttaa osastopäällikkö Irma </w:t>
            </w:r>
            <w:proofErr w:type="spellStart"/>
            <w:r w:rsidRPr="001A0605">
              <w:rPr>
                <w:lang w:val="fi-FI"/>
              </w:rPr>
              <w:t>Ertmanin</w:t>
            </w:r>
            <w:proofErr w:type="spellEnd"/>
            <w:r w:rsidRPr="001A0605">
              <w:rPr>
                <w:lang w:val="fi-FI"/>
              </w:rPr>
              <w:t xml:space="preserve"> tai hänen estyneenä ollessaan osastopäällikkö Kirsti Eskelisen tekemään Saimaan kanavan ja </w:t>
            </w:r>
            <w:proofErr w:type="spellStart"/>
            <w:r w:rsidRPr="001A0605">
              <w:rPr>
                <w:lang w:val="fi-FI"/>
              </w:rPr>
              <w:t>Malyj</w:t>
            </w:r>
            <w:proofErr w:type="spellEnd"/>
            <w:r w:rsidRPr="001A0605">
              <w:rPr>
                <w:lang w:val="fi-FI"/>
              </w:rPr>
              <w:t xml:space="preserve"> </w:t>
            </w:r>
            <w:proofErr w:type="spellStart"/>
            <w:r w:rsidRPr="001A0605">
              <w:rPr>
                <w:lang w:val="fi-FI"/>
              </w:rPr>
              <w:t>Vysotskij</w:t>
            </w:r>
            <w:proofErr w:type="spellEnd"/>
            <w:r w:rsidR="007C491F" w:rsidRPr="001A0605">
              <w:rPr>
                <w:lang w:val="fi-FI"/>
              </w:rPr>
              <w:t xml:space="preserve"> </w:t>
            </w:r>
            <w:r w:rsidR="00520D08" w:rsidRPr="001A0605">
              <w:rPr>
                <w:lang w:val="fi-FI"/>
              </w:rPr>
              <w:noBreakHyphen/>
            </w:r>
            <w:r w:rsidRPr="001A0605">
              <w:rPr>
                <w:lang w:val="fi-FI"/>
              </w:rPr>
              <w:t xml:space="preserve">saaren huoltohenkilökunnan kulkulupakäytännöstä noottienvaihdolla pöytäkirjan Suomen tasavallan hallituksen ja Venäjän federaation hallituksen välillä </w:t>
            </w:r>
          </w:p>
        </w:tc>
      </w:tr>
      <w:tr w:rsidR="00CF0E60" w:rsidRPr="001A0605" w14:paraId="0F10073D" w14:textId="77777777" w:rsidTr="007E6AB0">
        <w:trPr>
          <w:trHeight w:val="237"/>
          <w:tblCellSpacing w:w="0" w:type="dxa"/>
        </w:trPr>
        <w:tc>
          <w:tcPr>
            <w:tcW w:w="5954" w:type="dxa"/>
            <w:tcMar>
              <w:left w:w="0" w:type="dxa"/>
            </w:tcMar>
          </w:tcPr>
          <w:p w14:paraId="1E6B8E43" w14:textId="1334D7DF" w:rsidR="00CF0E60" w:rsidRPr="00520D08" w:rsidRDefault="00CF0E60" w:rsidP="007C491F">
            <w:pPr>
              <w:pStyle w:val="LLNormaali"/>
              <w:spacing w:before="0"/>
              <w:rPr>
                <w:lang w:val="fi-FI"/>
              </w:rPr>
            </w:pPr>
          </w:p>
        </w:tc>
        <w:tc>
          <w:tcPr>
            <w:tcW w:w="2835" w:type="dxa"/>
            <w:vAlign w:val="center"/>
          </w:tcPr>
          <w:p w14:paraId="1F3D55C4" w14:textId="77777777" w:rsidR="00CF0E60" w:rsidRPr="00520D08"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6D4A397C" w14:textId="6AA42BCF" w:rsidR="00EF4DC5" w:rsidRPr="00520D08" w:rsidRDefault="001A0605" w:rsidP="00EF4DC5">
      <w:pPr>
        <w:pStyle w:val="LLNormaali"/>
        <w:rPr>
          <w:lang w:val="fi-FI"/>
        </w:rPr>
      </w:pPr>
      <w:r>
        <w:rPr>
          <w:lang w:val="fi-FI"/>
        </w:rPr>
        <w:t>LIITE 1</w:t>
      </w:r>
      <w:r w:rsidR="00EF4DC5" w:rsidRPr="00520D08">
        <w:rPr>
          <w:lang w:val="fi-FI"/>
        </w:rPr>
        <w:t xml:space="preserve"> </w:t>
      </w:r>
      <w:r w:rsidR="00EF4DC5" w:rsidRPr="00520D08">
        <w:rPr>
          <w:lang w:val="fi-FI"/>
        </w:rPr>
        <w:tab/>
        <w:t>Muistio (pdf)</w:t>
      </w:r>
    </w:p>
    <w:p w14:paraId="41607665" w14:textId="05E19C14" w:rsidR="00B2153E" w:rsidRPr="001A0605" w:rsidRDefault="001A0605" w:rsidP="00EF4DC5">
      <w:pPr>
        <w:pStyle w:val="LLNormaali"/>
        <w:spacing w:before="0"/>
        <w:rPr>
          <w:lang w:val="fi-FI"/>
        </w:rPr>
      </w:pPr>
      <w:r>
        <w:rPr>
          <w:lang w:val="fi-FI"/>
        </w:rPr>
        <w:t>LIITE 2</w:t>
      </w:r>
      <w:bookmarkStart w:id="0" w:name="_GoBack"/>
      <w:bookmarkEnd w:id="0"/>
      <w:r w:rsidR="00EF4DC5" w:rsidRPr="00520D08">
        <w:rPr>
          <w:lang w:val="fi-FI"/>
        </w:rPr>
        <w:t xml:space="preserve"> </w:t>
      </w:r>
      <w:r w:rsidR="00EF4DC5" w:rsidRPr="00520D08">
        <w:rPr>
          <w:lang w:val="fi-FI"/>
        </w:rPr>
        <w:tab/>
        <w:t>Noottienvaihdon teksti (pdf)</w:t>
      </w:r>
    </w:p>
    <w:sectPr w:rsidR="00B2153E" w:rsidRPr="001A0605" w:rsidSect="007C491F">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045CE" w14:textId="77777777" w:rsidR="00973882" w:rsidRDefault="00973882" w:rsidP="00300CFC">
      <w:pPr>
        <w:spacing w:after="0" w:line="240" w:lineRule="auto"/>
      </w:pPr>
      <w:r>
        <w:separator/>
      </w:r>
    </w:p>
  </w:endnote>
  <w:endnote w:type="continuationSeparator" w:id="0">
    <w:p w14:paraId="5304C06A" w14:textId="77777777" w:rsidR="00973882" w:rsidRDefault="00973882"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1A0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1A0605"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1A0605"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2109" w14:textId="77777777" w:rsidR="00973882" w:rsidRDefault="00973882" w:rsidP="00300CFC">
      <w:pPr>
        <w:spacing w:after="0" w:line="240" w:lineRule="auto"/>
      </w:pPr>
      <w:r>
        <w:separator/>
      </w:r>
    </w:p>
  </w:footnote>
  <w:footnote w:type="continuationSeparator" w:id="0">
    <w:p w14:paraId="4D669F3D" w14:textId="77777777" w:rsidR="00973882" w:rsidRDefault="00973882"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A0605"/>
    <w:rsid w:val="001C0365"/>
    <w:rsid w:val="00211FEC"/>
    <w:rsid w:val="0022063A"/>
    <w:rsid w:val="00264DC7"/>
    <w:rsid w:val="002A5041"/>
    <w:rsid w:val="002B0177"/>
    <w:rsid w:val="002F4382"/>
    <w:rsid w:val="00300CFC"/>
    <w:rsid w:val="003A729B"/>
    <w:rsid w:val="003B4551"/>
    <w:rsid w:val="00444D41"/>
    <w:rsid w:val="00452099"/>
    <w:rsid w:val="00505973"/>
    <w:rsid w:val="00520D08"/>
    <w:rsid w:val="005930E2"/>
    <w:rsid w:val="006B64FD"/>
    <w:rsid w:val="00752AD4"/>
    <w:rsid w:val="007C491F"/>
    <w:rsid w:val="00883A8D"/>
    <w:rsid w:val="0092099C"/>
    <w:rsid w:val="00973882"/>
    <w:rsid w:val="00982A58"/>
    <w:rsid w:val="009909B1"/>
    <w:rsid w:val="009D49EE"/>
    <w:rsid w:val="00A458B8"/>
    <w:rsid w:val="00A75703"/>
    <w:rsid w:val="00B2153E"/>
    <w:rsid w:val="00B71A01"/>
    <w:rsid w:val="00BB3C81"/>
    <w:rsid w:val="00CF0E60"/>
    <w:rsid w:val="00D06CE2"/>
    <w:rsid w:val="00EF4DC5"/>
    <w:rsid w:val="00F550AE"/>
    <w:rsid w:val="00FD7E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16</cp:revision>
  <dcterms:created xsi:type="dcterms:W3CDTF">2021-08-24T05:02:00Z</dcterms:created>
  <dcterms:modified xsi:type="dcterms:W3CDTF">2021-10-11T07:17:00Z</dcterms:modified>
</cp:coreProperties>
</file>