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8B930" w14:textId="5149EF4C" w:rsidR="00495D71" w:rsidRDefault="00862121" w:rsidP="00862121">
      <w:pPr>
        <w:pStyle w:val="LiiteOtsikko1"/>
      </w:pPr>
      <w:r>
        <w:t>Liite 12.</w:t>
      </w:r>
      <w:r w:rsidRPr="00163F96">
        <w:t xml:space="preserve"> </w:t>
      </w:r>
      <w:r w:rsidR="00495D71" w:rsidRPr="00495D71">
        <w:t>Ohjeita sopimuksen allekirjoitustilaisuuteen</w:t>
      </w:r>
    </w:p>
    <w:p w14:paraId="73520A53" w14:textId="71EE7E02" w:rsidR="00495D71" w:rsidRPr="00163F96" w:rsidRDefault="00495D71" w:rsidP="00495D71">
      <w:pPr>
        <w:pStyle w:val="LiiteOtsikko2"/>
      </w:pPr>
      <w:r w:rsidRPr="00495D71">
        <w:t>12b. Ohjeet valtiosopimuksen sitomista varten</w:t>
      </w:r>
    </w:p>
    <w:p w14:paraId="1793EB61" w14:textId="77777777" w:rsidR="00862121" w:rsidRDefault="00862121" w:rsidP="00862121">
      <w:pPr>
        <w:pStyle w:val="LiiteOtsikko3"/>
      </w:pPr>
      <w:r>
        <w:t>Sopimuskansien valinta</w:t>
      </w:r>
    </w:p>
    <w:p w14:paraId="20B9AADA" w14:textId="77777777" w:rsidR="00862121" w:rsidRDefault="00862121" w:rsidP="00862121">
      <w:pPr>
        <w:pStyle w:val="LLNormaalivli"/>
      </w:pPr>
      <w:r>
        <w:t xml:space="preserve">Jos sopimus sekä sidotaan että sinetöidään, valitaan sopimuskannet, joissa on sinettikupit. Sinettikupit jäävät kannen takaosaan. </w:t>
      </w:r>
    </w:p>
    <w:p w14:paraId="0DDC3308" w14:textId="77777777" w:rsidR="00862121" w:rsidRDefault="00862121" w:rsidP="00862121">
      <w:pPr>
        <w:pStyle w:val="LLNormaalivli"/>
      </w:pPr>
      <w:r>
        <w:t xml:space="preserve">Jos sopimus ainoastaan sidotaan, valitaan sopimuskannet, joissa sinettikuppeja ei ole. </w:t>
      </w:r>
    </w:p>
    <w:p w14:paraId="539E7878" w14:textId="70A50F7E" w:rsidR="00862121" w:rsidRDefault="00862121" w:rsidP="00862121">
      <w:pPr>
        <w:pStyle w:val="LiiteOtsikko3"/>
      </w:pPr>
      <w:r>
        <w:t>Sopimuksen sitominen</w:t>
      </w:r>
    </w:p>
    <w:p w14:paraId="01808723" w14:textId="7DC1F1FC" w:rsidR="00862121" w:rsidRDefault="00862121" w:rsidP="00FC45CC">
      <w:pPr>
        <w:pStyle w:val="LLNormaalivli"/>
      </w:pPr>
      <w:r>
        <w:t>Sopimuspaperi tulee ensiksi rei’ittää sopimuskansissa olevan keskilistan reikien mukaisesti.</w:t>
      </w:r>
    </w:p>
    <w:p w14:paraId="17E4AB5F" w14:textId="3A8F107D" w:rsidR="00027EFA" w:rsidRDefault="00027EFA" w:rsidP="00027EFA">
      <w:pPr>
        <w:pStyle w:val="LLKuvateksti"/>
        <w:spacing w:before="3360" w:after="120"/>
      </w:pPr>
      <w:r>
        <w:rPr>
          <w:noProof/>
          <w:lang w:val="en-US"/>
        </w:rPr>
        <w:drawing>
          <wp:inline distT="0" distB="0" distL="0" distR="0" wp14:anchorId="1D784EFF" wp14:editId="56D24958">
            <wp:extent cx="3717290" cy="2093595"/>
            <wp:effectExtent l="0" t="0" r="3810" b="190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290" cy="2093595"/>
                    </a:xfrm>
                    <a:prstGeom prst="rect">
                      <a:avLst/>
                    </a:prstGeom>
                    <a:noFill/>
                    <a:ln>
                      <a:noFill/>
                    </a:ln>
                  </pic:spPr>
                </pic:pic>
              </a:graphicData>
            </a:graphic>
          </wp:inline>
        </w:drawing>
      </w:r>
    </w:p>
    <w:p w14:paraId="0616D5CB" w14:textId="6F36799F" w:rsidR="00027EFA" w:rsidRDefault="00027EFA" w:rsidP="00027EFA">
      <w:pPr>
        <w:pStyle w:val="LLKuvateksti"/>
      </w:pPr>
      <w:r>
        <w:t xml:space="preserve">Kuva </w:t>
      </w:r>
      <w:r>
        <w:fldChar w:fldCharType="begin"/>
      </w:r>
      <w:r>
        <w:instrText xml:space="preserve"> SEQ Kuva \* ARABIC </w:instrText>
      </w:r>
      <w:r>
        <w:fldChar w:fldCharType="separate"/>
      </w:r>
      <w:r>
        <w:rPr>
          <w:noProof/>
        </w:rPr>
        <w:t>1</w:t>
      </w:r>
      <w:r>
        <w:fldChar w:fldCharType="end"/>
      </w:r>
      <w:r>
        <w:t>.</w:t>
      </w:r>
      <w:r w:rsidRPr="005D10E4">
        <w:t xml:space="preserve"> Piirroskuva sopimuskansista.</w:t>
      </w:r>
    </w:p>
    <w:p w14:paraId="3ACD00A3" w14:textId="17753249" w:rsidR="00862121" w:rsidRDefault="00862121" w:rsidP="00FC45CC">
      <w:pPr>
        <w:pStyle w:val="LLNormaalivli"/>
      </w:pPr>
      <w:r>
        <w:t xml:space="preserve">Sopimus sidotaan </w:t>
      </w:r>
      <w:r w:rsidRPr="00CD0E3A">
        <w:t>siihen</w:t>
      </w:r>
      <w:r>
        <w:t xml:space="preserve"> tarkoitetulla sinivalkoisella silkkinarulla. </w:t>
      </w:r>
    </w:p>
    <w:p w14:paraId="659E4C86" w14:textId="37D463AA" w:rsidR="00495D71" w:rsidRDefault="00862121" w:rsidP="00FC45CC">
      <w:pPr>
        <w:pStyle w:val="LLNormaalivli"/>
      </w:pPr>
      <w:r>
        <w:t xml:space="preserve">Sitominen aloitetaan </w:t>
      </w:r>
      <w:r w:rsidRPr="00CD0E3A">
        <w:rPr>
          <w:rStyle w:val="Bold"/>
        </w:rPr>
        <w:t>toiseksi alimmasta</w:t>
      </w:r>
      <w:r>
        <w:t xml:space="preserve"> reiästä. Silkkinaru kuljetetaan toiseksi alimmasta reiästä läpi kulkien oikealta vasemmalle. Naru viedään seuraavaksi vasemmalta puolen läpi toiseksi ylimmästä reiästä. Sitten naru viedään oikealta puolen läpi ylimmästä reiästä ja sen jälkeen vasemmalta puolen läpi toiseksi ylimmästä reiästä. Tämän jälkeen naru kuljetetaan oikealta puolen läpi toiseksi alimmasta reiästä ja viimeiseksi naru viedään läpi vasemmalta puolen alimmasta reiästä. </w:t>
      </w:r>
    </w:p>
    <w:p w14:paraId="62AB8DC3" w14:textId="1ED98AD7" w:rsidR="00027EFA" w:rsidRDefault="00027EFA" w:rsidP="00027EFA">
      <w:pPr>
        <w:pStyle w:val="LLKuvateksti"/>
        <w:spacing w:before="2280" w:after="120"/>
      </w:pPr>
      <w:r>
        <w:rPr>
          <w:rFonts w:eastAsia="Times New Roman"/>
          <w:noProof/>
          <w:sz w:val="20"/>
          <w:szCs w:val="20"/>
          <w:lang w:val="en-US"/>
        </w:rPr>
        <w:drawing>
          <wp:inline distT="0" distB="0" distL="0" distR="0" wp14:anchorId="1AB012FB" wp14:editId="426DD96D">
            <wp:extent cx="4469765" cy="1443990"/>
            <wp:effectExtent l="0" t="0" r="635" b="381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9765" cy="1443990"/>
                    </a:xfrm>
                    <a:prstGeom prst="rect">
                      <a:avLst/>
                    </a:prstGeom>
                    <a:noFill/>
                    <a:ln>
                      <a:noFill/>
                    </a:ln>
                  </pic:spPr>
                </pic:pic>
              </a:graphicData>
            </a:graphic>
          </wp:inline>
        </w:drawing>
      </w:r>
    </w:p>
    <w:p w14:paraId="6A00402E" w14:textId="4074FA1A" w:rsidR="00027EFA" w:rsidRPr="00027EFA" w:rsidRDefault="00027EFA" w:rsidP="00027EFA">
      <w:pPr>
        <w:pStyle w:val="LLKuvateksti"/>
      </w:pPr>
      <w:r>
        <w:t xml:space="preserve">Kuva </w:t>
      </w:r>
      <w:r>
        <w:fldChar w:fldCharType="begin"/>
      </w:r>
      <w:r>
        <w:instrText xml:space="preserve"> SEQ Kuva \* ARABIC </w:instrText>
      </w:r>
      <w:r>
        <w:fldChar w:fldCharType="separate"/>
      </w:r>
      <w:r>
        <w:rPr>
          <w:noProof/>
        </w:rPr>
        <w:t>2</w:t>
      </w:r>
      <w:r>
        <w:fldChar w:fldCharType="end"/>
      </w:r>
      <w:r>
        <w:t xml:space="preserve">. </w:t>
      </w:r>
      <w:r w:rsidRPr="00BA42EE">
        <w:t>Solmimisen vaiheet piirrettynä.</w:t>
      </w:r>
    </w:p>
    <w:p w14:paraId="507D6611" w14:textId="1D40226A" w:rsidR="00495D71" w:rsidRDefault="00495D71">
      <w:pPr>
        <w:spacing w:after="0" w:line="240" w:lineRule="auto"/>
        <w:rPr>
          <w:rFonts w:ascii="Times New Roman" w:hAnsi="Times New Roman"/>
          <w:lang w:val="fi-FI"/>
        </w:rPr>
      </w:pPr>
      <w:r w:rsidRPr="00D440D9">
        <w:rPr>
          <w:lang w:val="fi-FI"/>
        </w:rPr>
        <w:br w:type="page"/>
      </w:r>
    </w:p>
    <w:p w14:paraId="04EA97C9" w14:textId="6D58F0EE" w:rsidR="00862121" w:rsidRDefault="00862121" w:rsidP="00FC45CC">
      <w:pPr>
        <w:pStyle w:val="LLNormaalivli"/>
      </w:pPr>
      <w:r>
        <w:lastRenderedPageBreak/>
        <w:t xml:space="preserve">Lopuksi narun päät solmitaan yhteen. Jotta sopimuskansien avaaminen olisi sujuvaa, solmua ei tule solmia liian tiukalle. Allekirjoitusta varten solmua voi olla tarpeen löysentää. </w:t>
      </w:r>
    </w:p>
    <w:p w14:paraId="36CDAB19" w14:textId="4BE83BFF" w:rsidR="00862121" w:rsidRDefault="00862121" w:rsidP="00862121">
      <w:pPr>
        <w:keepNext/>
        <w:overflowPunct w:val="0"/>
        <w:autoSpaceDE w:val="0"/>
        <w:autoSpaceDN w:val="0"/>
        <w:adjustRightInd w:val="0"/>
        <w:spacing w:before="100" w:after="100" w:line="240" w:lineRule="auto"/>
        <w:textAlignment w:val="baseline"/>
      </w:pPr>
    </w:p>
    <w:p w14:paraId="5A5C4C16" w14:textId="409CFE1D" w:rsidR="00862121" w:rsidRDefault="00862121" w:rsidP="00495D71">
      <w:pPr>
        <w:pStyle w:val="Caption"/>
      </w:pPr>
      <w:r>
        <w:rPr>
          <w:rFonts w:eastAsia="Times New Roman"/>
          <w:noProof/>
          <w:szCs w:val="20"/>
          <w:lang w:val="en-US"/>
        </w:rPr>
        <w:drawing>
          <wp:inline distT="0" distB="0" distL="0" distR="0" wp14:anchorId="78ABE0BA" wp14:editId="74D939A0">
            <wp:extent cx="4418330" cy="1572260"/>
            <wp:effectExtent l="0" t="0" r="1270" b="254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8330" cy="1572260"/>
                    </a:xfrm>
                    <a:prstGeom prst="rect">
                      <a:avLst/>
                    </a:prstGeom>
                    <a:noFill/>
                    <a:ln>
                      <a:noFill/>
                    </a:ln>
                  </pic:spPr>
                </pic:pic>
              </a:graphicData>
            </a:graphic>
          </wp:inline>
        </w:drawing>
      </w:r>
    </w:p>
    <w:p w14:paraId="2EF94BC9" w14:textId="737F22EE" w:rsidR="00B2153E" w:rsidRPr="00D440D9" w:rsidRDefault="00862121" w:rsidP="00027EFA">
      <w:pPr>
        <w:pStyle w:val="LLKuvateksti"/>
        <w:rPr>
          <w:rFonts w:eastAsia="Times New Roman"/>
          <w:szCs w:val="20"/>
        </w:rPr>
      </w:pPr>
      <w:r>
        <w:t xml:space="preserve">Kuva </w:t>
      </w:r>
      <w:r w:rsidR="00D440D9">
        <w:fldChar w:fldCharType="begin"/>
      </w:r>
      <w:r w:rsidR="00D440D9">
        <w:instrText xml:space="preserve"> SEQ Kuva \* ARABIC </w:instrText>
      </w:r>
      <w:r w:rsidR="00D440D9">
        <w:fldChar w:fldCharType="separate"/>
      </w:r>
      <w:r>
        <w:rPr>
          <w:noProof/>
        </w:rPr>
        <w:t>3</w:t>
      </w:r>
      <w:r w:rsidR="00D440D9">
        <w:rPr>
          <w:noProof/>
        </w:rPr>
        <w:fldChar w:fldCharType="end"/>
      </w:r>
      <w:r>
        <w:t xml:space="preserve">. </w:t>
      </w:r>
      <w:r w:rsidR="00D440D9">
        <w:t>P</w:t>
      </w:r>
      <w:r w:rsidRPr="0023624B">
        <w:t>iirroskuva</w:t>
      </w:r>
      <w:r w:rsidR="00D440D9">
        <w:t>t</w:t>
      </w:r>
      <w:r w:rsidRPr="0023624B">
        <w:t xml:space="preserve"> valmiista sidonnasta ja </w:t>
      </w:r>
      <w:bookmarkStart w:id="0" w:name="_GoBack"/>
      <w:bookmarkEnd w:id="0"/>
      <w:r w:rsidRPr="0023624B">
        <w:t>solmusta.</w:t>
      </w:r>
    </w:p>
    <w:sectPr w:rsidR="00B2153E" w:rsidRPr="00D440D9" w:rsidSect="00495D71">
      <w:footerReference w:type="even" r:id="rId9"/>
      <w:footerReference w:type="default" r:id="rId10"/>
      <w:footerReference w:type="first" r:id="rId11"/>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31C8C" w14:textId="77777777" w:rsidR="00CD2E09" w:rsidRDefault="00CD2E09" w:rsidP="00FC45CC">
      <w:pPr>
        <w:spacing w:after="0" w:line="240" w:lineRule="auto"/>
      </w:pPr>
      <w:r>
        <w:separator/>
      </w:r>
    </w:p>
  </w:endnote>
  <w:endnote w:type="continuationSeparator" w:id="0">
    <w:p w14:paraId="480D0C54" w14:textId="77777777" w:rsidR="00CD2E09" w:rsidRDefault="00CD2E09" w:rsidP="00FC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4C84AB48" w14:textId="77777777" w:rsidR="00C92FB1" w:rsidRDefault="00353EA4"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ABC240" w14:textId="77777777" w:rsidR="00C92FB1" w:rsidRDefault="00D44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1208E" w14:textId="77777777" w:rsidR="00C92FB1" w:rsidRPr="00C92FB1" w:rsidRDefault="00D440D9" w:rsidP="00FC45C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4BE62204" w14:textId="77777777" w:rsidR="00C92FB1" w:rsidRDefault="00353EA4"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6B3C19A" w14:textId="77777777" w:rsidR="00C92FB1" w:rsidRDefault="00D440D9"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1E084" w14:textId="77777777" w:rsidR="00CD2E09" w:rsidRDefault="00CD2E09" w:rsidP="00FC45CC">
      <w:pPr>
        <w:spacing w:after="0" w:line="240" w:lineRule="auto"/>
      </w:pPr>
      <w:r>
        <w:separator/>
      </w:r>
    </w:p>
  </w:footnote>
  <w:footnote w:type="continuationSeparator" w:id="0">
    <w:p w14:paraId="18F184A3" w14:textId="77777777" w:rsidR="00CD2E09" w:rsidRDefault="00CD2E09" w:rsidP="00FC45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21"/>
    <w:rsid w:val="00027EFA"/>
    <w:rsid w:val="00353EA4"/>
    <w:rsid w:val="00444D41"/>
    <w:rsid w:val="00495D71"/>
    <w:rsid w:val="005930E2"/>
    <w:rsid w:val="00752AD4"/>
    <w:rsid w:val="00862121"/>
    <w:rsid w:val="00A75703"/>
    <w:rsid w:val="00B2153E"/>
    <w:rsid w:val="00CD2E09"/>
    <w:rsid w:val="00D06CE2"/>
    <w:rsid w:val="00D440D9"/>
    <w:rsid w:val="00FC45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507E"/>
  <w15:chartTrackingRefBased/>
  <w15:docId w15:val="{E8ACFAF6-808E-944B-AF98-ACC575E5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121"/>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862121"/>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862121"/>
    <w:rPr>
      <w:rFonts w:ascii="Arial" w:eastAsia="Times New Roman" w:hAnsi="Arial" w:cs="Times New Roman"/>
      <w:sz w:val="20"/>
      <w:szCs w:val="20"/>
      <w:lang w:val="en-US" w:eastAsia="fi-FI"/>
    </w:rPr>
  </w:style>
  <w:style w:type="character" w:styleId="PageNumber">
    <w:name w:val="page number"/>
    <w:basedOn w:val="DefaultParagraphFont"/>
    <w:uiPriority w:val="99"/>
    <w:semiHidden/>
    <w:unhideWhenUsed/>
    <w:rsid w:val="00862121"/>
  </w:style>
  <w:style w:type="paragraph" w:customStyle="1" w:styleId="fiBody11vli">
    <w:name w:val="fi Body 11 väli"/>
    <w:basedOn w:val="Normal"/>
    <w:qFormat/>
    <w:rsid w:val="00862121"/>
    <w:pPr>
      <w:overflowPunct w:val="0"/>
      <w:autoSpaceDE w:val="0"/>
      <w:autoSpaceDN w:val="0"/>
      <w:adjustRightInd w:val="0"/>
      <w:spacing w:before="140" w:after="0" w:line="260" w:lineRule="exact"/>
      <w:jc w:val="both"/>
      <w:textAlignment w:val="baseline"/>
    </w:pPr>
    <w:rPr>
      <w:rFonts w:ascii="Times New Roman" w:hAnsi="Times New Roman"/>
      <w:lang w:val="fi-FI"/>
    </w:rPr>
  </w:style>
  <w:style w:type="paragraph" w:customStyle="1" w:styleId="LLNormaalivli">
    <w:name w:val="LLNormaali väli"/>
    <w:basedOn w:val="Normal"/>
    <w:qFormat/>
    <w:rsid w:val="00FC45CC"/>
    <w:pPr>
      <w:overflowPunct w:val="0"/>
      <w:autoSpaceDE w:val="0"/>
      <w:autoSpaceDN w:val="0"/>
      <w:adjustRightInd w:val="0"/>
      <w:spacing w:before="140" w:after="0" w:line="260" w:lineRule="exact"/>
      <w:jc w:val="both"/>
      <w:textAlignment w:val="baseline"/>
    </w:pPr>
    <w:rPr>
      <w:rFonts w:ascii="Times New Roman" w:hAnsi="Times New Roman"/>
      <w:lang w:val="fi-FI"/>
    </w:rPr>
  </w:style>
  <w:style w:type="paragraph" w:customStyle="1" w:styleId="LLOtsikkoL3">
    <w:name w:val="LLOtsikko L3"/>
    <w:basedOn w:val="Normal"/>
    <w:qFormat/>
    <w:rsid w:val="00FC45CC"/>
    <w:pPr>
      <w:snapToGrid w:val="0"/>
      <w:spacing w:before="880" w:after="520" w:line="320" w:lineRule="exact"/>
      <w:outlineLvl w:val="2"/>
    </w:pPr>
    <w:rPr>
      <w:rFonts w:ascii="Times New Roman Bold" w:hAnsi="Times New Roman Bold"/>
      <w:b/>
      <w:sz w:val="28"/>
      <w:lang w:val="fi-FI"/>
    </w:rPr>
  </w:style>
  <w:style w:type="character" w:customStyle="1" w:styleId="Bold">
    <w:name w:val="Bold"/>
    <w:basedOn w:val="DefaultParagraphFont"/>
    <w:uiPriority w:val="1"/>
    <w:qFormat/>
    <w:rsid w:val="00862121"/>
    <w:rPr>
      <w:b/>
    </w:rPr>
  </w:style>
  <w:style w:type="paragraph" w:customStyle="1" w:styleId="LiiteOtsikko3">
    <w:name w:val="Liite Otsikko 3"/>
    <w:qFormat/>
    <w:rsid w:val="00495D71"/>
    <w:pPr>
      <w:spacing w:before="640" w:line="260" w:lineRule="exact"/>
      <w:outlineLvl w:val="2"/>
    </w:pPr>
    <w:rPr>
      <w:rFonts w:ascii="Times New Roman" w:eastAsia="Calibri" w:hAnsi="Times New Roman" w:cs="Times New Roman"/>
      <w:i/>
      <w:szCs w:val="22"/>
      <w:lang w:val="fi-FI"/>
    </w:rPr>
  </w:style>
  <w:style w:type="paragraph" w:styleId="Caption">
    <w:name w:val="caption"/>
    <w:aliases w:val="LLKuvateksti"/>
    <w:basedOn w:val="Normal"/>
    <w:next w:val="Normal"/>
    <w:uiPriority w:val="35"/>
    <w:unhideWhenUsed/>
    <w:rsid w:val="00FC45CC"/>
    <w:pPr>
      <w:spacing w:line="240" w:lineRule="auto"/>
    </w:pPr>
    <w:rPr>
      <w:rFonts w:ascii="Times New Roman" w:hAnsi="Times New Roman"/>
      <w:i/>
      <w:iCs/>
      <w:color w:val="44546A" w:themeColor="text2"/>
      <w:sz w:val="20"/>
      <w:szCs w:val="18"/>
      <w:lang w:val="fi-FI"/>
    </w:rPr>
  </w:style>
  <w:style w:type="paragraph" w:customStyle="1" w:styleId="LiiteOtsikko1">
    <w:name w:val="Liite Otsikko 1"/>
    <w:qFormat/>
    <w:rsid w:val="00862121"/>
    <w:pPr>
      <w:outlineLvl w:val="0"/>
    </w:pPr>
    <w:rPr>
      <w:rFonts w:ascii="Times New Roman" w:eastAsia="Times New Roman" w:hAnsi="Times New Roman" w:cs="Times New Roman"/>
      <w:b/>
      <w:bCs/>
      <w:sz w:val="22"/>
      <w:lang w:val="fi-FI" w:eastAsia="fi-FI"/>
    </w:rPr>
  </w:style>
  <w:style w:type="paragraph" w:styleId="Header">
    <w:name w:val="header"/>
    <w:basedOn w:val="Normal"/>
    <w:link w:val="HeaderChar"/>
    <w:uiPriority w:val="99"/>
    <w:unhideWhenUsed/>
    <w:rsid w:val="00FC4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5CC"/>
    <w:rPr>
      <w:rFonts w:ascii="Calibri" w:eastAsia="Calibri" w:hAnsi="Calibri" w:cs="Times New Roman"/>
      <w:sz w:val="22"/>
      <w:szCs w:val="22"/>
      <w:lang w:val="en-US"/>
    </w:rPr>
  </w:style>
  <w:style w:type="paragraph" w:customStyle="1" w:styleId="LiiteOtsikko2">
    <w:name w:val="Liite Otsikko 2"/>
    <w:basedOn w:val="LiiteOtsikko1"/>
    <w:qFormat/>
    <w:rsid w:val="00495D71"/>
    <w:pPr>
      <w:spacing w:before="60" w:after="480"/>
      <w:outlineLvl w:val="1"/>
    </w:pPr>
    <w:rPr>
      <w:b w:val="0"/>
      <w:bCs w:val="0"/>
      <w:i/>
      <w:iCs/>
    </w:rPr>
  </w:style>
  <w:style w:type="paragraph" w:customStyle="1" w:styleId="LLKuvateksti">
    <w:name w:val="LL Kuvateksti"/>
    <w:basedOn w:val="LLNormaalivli"/>
    <w:qFormat/>
    <w:rsid w:val="00027EFA"/>
    <w:pPr>
      <w:spacing w:after="60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Peuraniemi Laura</cp:lastModifiedBy>
  <cp:revision>4</cp:revision>
  <dcterms:created xsi:type="dcterms:W3CDTF">2021-08-23T11:44:00Z</dcterms:created>
  <dcterms:modified xsi:type="dcterms:W3CDTF">2021-10-07T10:09:00Z</dcterms:modified>
</cp:coreProperties>
</file>