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v-FI"/>
        </w:rPr>
      </w:pPr>
      <w:r w:rsidRPr="00A476B9">
        <w:rPr>
          <w:rFonts w:ascii="Times New Roman" w:hAnsi="Times New Roman" w:cs="Times New Roman"/>
          <w:b/>
          <w:sz w:val="24"/>
          <w:szCs w:val="24"/>
          <w:lang w:val="sv-FI"/>
        </w:rPr>
        <w:t>PM om riktlinjer för beredningen av nordiska avtal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v-FI"/>
        </w:rPr>
      </w:pPr>
      <w:r w:rsidRPr="00A476B9">
        <w:rPr>
          <w:rFonts w:ascii="Times New Roman" w:hAnsi="Times New Roman" w:cs="Times New Roman"/>
          <w:sz w:val="24"/>
          <w:szCs w:val="24"/>
          <w:lang w:val="sv-FI"/>
        </w:rPr>
        <w:t>Rättsavdelningarna vid de nordiska ländernas utrikesministerier har enats om att</w:t>
      </w:r>
      <w:r w:rsidR="00A476B9" w:rsidRPr="00A476B9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Pr="00A476B9">
        <w:rPr>
          <w:rFonts w:ascii="Times New Roman" w:hAnsi="Times New Roman" w:cs="Times New Roman"/>
          <w:sz w:val="24"/>
          <w:szCs w:val="24"/>
          <w:lang w:val="sv-FI"/>
        </w:rPr>
        <w:t>rekommendera, att följande riktlinjer iakttas vid beredningen av nordiska avtal.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v-FI"/>
        </w:rPr>
      </w:pPr>
      <w:r w:rsidRPr="00A476B9">
        <w:rPr>
          <w:rFonts w:ascii="Times New Roman" w:hAnsi="Times New Roman" w:cs="Times New Roman"/>
          <w:b/>
          <w:lang w:val="sv-FI"/>
        </w:rPr>
        <w:t>Informering om beredningen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392EEB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Information till utrikesministerierna om en beredning av ett nordiskt avtal i ett så tidigt skede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som möjligt ger utrikesministerierna de bästa förutsättningarna att utföra de nedan i punkt 2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nämnda uppgifterna som ankommer på dem i de olika skedena av beredningen och gör det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möjligt att i tid förhandla om olika frågor i anslutning till avtalet. Informationen ankommer på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den nationella myndighet som deltar i beredningen och på samarbetsministrarnas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ställföreträdare och Nordiska ministerrådets sekretariat i fråga om de avtal som bereds inom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sekretariatet. De olika länderna ombesörjer själva den nationella informationsgången på det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 xml:space="preserve">sätt ettvart land finner lämpligast. </w:t>
      </w:r>
    </w:p>
    <w:p w:rsidR="00D20F63" w:rsidRPr="00A476B9" w:rsidRDefault="00D20F63" w:rsidP="00A476B9">
      <w:pPr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v-FI"/>
        </w:rPr>
      </w:pPr>
      <w:r w:rsidRPr="00A476B9">
        <w:rPr>
          <w:rFonts w:ascii="Times New Roman" w:hAnsi="Times New Roman" w:cs="Times New Roman"/>
          <w:b/>
          <w:lang w:val="sv-FI"/>
        </w:rPr>
        <w:t>Utrikesministeriets uppgifter och tidpunkten för dessa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Utrikesministerierna skall kunna påverka utformningen av ett avtal, häri inbegripet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 xml:space="preserve">avtalstekniska bestämmelser och utseendet av </w:t>
      </w:r>
      <w:proofErr w:type="spellStart"/>
      <w:r w:rsidRPr="00A476B9">
        <w:rPr>
          <w:rFonts w:ascii="Times New Roman" w:hAnsi="Times New Roman" w:cs="Times New Roman"/>
          <w:lang w:val="sv-FI"/>
        </w:rPr>
        <w:t>depositarie</w:t>
      </w:r>
      <w:proofErr w:type="spellEnd"/>
      <w:r w:rsidRPr="00A476B9">
        <w:rPr>
          <w:rFonts w:ascii="Times New Roman" w:hAnsi="Times New Roman" w:cs="Times New Roman"/>
          <w:lang w:val="sv-FI"/>
        </w:rPr>
        <w:t>. Detta bör ske i ett tillräckligt tidigt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skede och senast i samband med det nationella remissförfarandet. Ytterligare bör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utrikesministerierna beredas tillfälle att uttala sig om avtalets slutliga utformning och om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tidpunkten och platsen för dess undertecknande.</w:t>
      </w:r>
    </w:p>
    <w:p w:rsidR="00D20F63" w:rsidRPr="00A476B9" w:rsidRDefault="00D20F63" w:rsidP="00A476B9">
      <w:pPr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v-FI"/>
        </w:rPr>
      </w:pPr>
      <w:proofErr w:type="spellStart"/>
      <w:r w:rsidRPr="00A476B9">
        <w:rPr>
          <w:rFonts w:ascii="Times New Roman" w:hAnsi="Times New Roman" w:cs="Times New Roman"/>
          <w:b/>
          <w:lang w:val="sv-FI"/>
        </w:rPr>
        <w:t>Depositarie</w:t>
      </w:r>
      <w:proofErr w:type="spellEnd"/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proofErr w:type="spellStart"/>
      <w:r w:rsidRPr="00A476B9">
        <w:rPr>
          <w:rFonts w:ascii="Times New Roman" w:hAnsi="Times New Roman" w:cs="Times New Roman"/>
          <w:lang w:val="sv-FI"/>
        </w:rPr>
        <w:t>Depositarien</w:t>
      </w:r>
      <w:proofErr w:type="spellEnd"/>
      <w:r w:rsidRPr="00A476B9">
        <w:rPr>
          <w:rFonts w:ascii="Times New Roman" w:hAnsi="Times New Roman" w:cs="Times New Roman"/>
          <w:lang w:val="sv-FI"/>
        </w:rPr>
        <w:t xml:space="preserve"> bör utses i början av avtalsförhandlingarna. Detta är viktigt bl.a. för att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proofErr w:type="spellStart"/>
      <w:r w:rsidRPr="00A476B9">
        <w:rPr>
          <w:rFonts w:ascii="Times New Roman" w:hAnsi="Times New Roman" w:cs="Times New Roman"/>
          <w:lang w:val="sv-FI"/>
        </w:rPr>
        <w:t>depositarieregeringen</w:t>
      </w:r>
      <w:proofErr w:type="spellEnd"/>
      <w:r w:rsidRPr="00A476B9">
        <w:rPr>
          <w:rFonts w:ascii="Times New Roman" w:hAnsi="Times New Roman" w:cs="Times New Roman"/>
          <w:lang w:val="sv-FI"/>
        </w:rPr>
        <w:t xml:space="preserve"> bär ansvaret för samordningen av beredningen av ett nytt avtal och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för att den genom sitt lands representanter skall kunna ge erforderliga anvisningar och ta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ställning till tidpunkten och platsen för avtalets undertecknande. Då det är fråga om ändring av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 xml:space="preserve">ett gällande avtal svarar den ursprungliga </w:t>
      </w:r>
      <w:proofErr w:type="spellStart"/>
      <w:r w:rsidRPr="00A476B9">
        <w:rPr>
          <w:rFonts w:ascii="Times New Roman" w:hAnsi="Times New Roman" w:cs="Times New Roman"/>
          <w:lang w:val="sv-FI"/>
        </w:rPr>
        <w:t>depositarien</w:t>
      </w:r>
      <w:proofErr w:type="spellEnd"/>
      <w:r w:rsidRPr="00A476B9">
        <w:rPr>
          <w:rFonts w:ascii="Times New Roman" w:hAnsi="Times New Roman" w:cs="Times New Roman"/>
          <w:lang w:val="sv-FI"/>
        </w:rPr>
        <w:t xml:space="preserve"> för samordningen, om inte annat</w:t>
      </w: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 xml:space="preserve">avtalas. Om undertecknandet sker i ett annat land än </w:t>
      </w:r>
      <w:proofErr w:type="spellStart"/>
      <w:r w:rsidRPr="00A476B9">
        <w:rPr>
          <w:rFonts w:ascii="Times New Roman" w:hAnsi="Times New Roman" w:cs="Times New Roman"/>
          <w:lang w:val="sv-FI"/>
        </w:rPr>
        <w:t>depositarielandet</w:t>
      </w:r>
      <w:proofErr w:type="spellEnd"/>
      <w:r w:rsidRPr="00A476B9">
        <w:rPr>
          <w:rFonts w:ascii="Times New Roman" w:hAnsi="Times New Roman" w:cs="Times New Roman"/>
          <w:lang w:val="sv-FI"/>
        </w:rPr>
        <w:t>, organiserar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proofErr w:type="spellStart"/>
      <w:r w:rsidRPr="00A476B9">
        <w:rPr>
          <w:rFonts w:ascii="Times New Roman" w:hAnsi="Times New Roman" w:cs="Times New Roman"/>
          <w:lang w:val="sv-FI"/>
        </w:rPr>
        <w:t>depositarien</w:t>
      </w:r>
      <w:proofErr w:type="spellEnd"/>
      <w:r w:rsidRPr="00A476B9">
        <w:rPr>
          <w:rFonts w:ascii="Times New Roman" w:hAnsi="Times New Roman" w:cs="Times New Roman"/>
          <w:lang w:val="sv-FI"/>
        </w:rPr>
        <w:t xml:space="preserve"> ändå textframställningen, medan utrikesministeriet i det land där avtalet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 xml:space="preserve">undertecknas har hand om själva undertecknandet </w:t>
      </w:r>
      <w:r w:rsidR="00A476B9" w:rsidRPr="00A476B9">
        <w:rPr>
          <w:rFonts w:ascii="Times New Roman" w:hAnsi="Times New Roman" w:cs="Times New Roman"/>
          <w:lang w:val="sv-FI"/>
        </w:rPr>
        <w:t xml:space="preserve">och sigilleringen. Vid behov är </w:t>
      </w:r>
      <w:proofErr w:type="spellStart"/>
      <w:r w:rsidRPr="00A476B9">
        <w:rPr>
          <w:rFonts w:ascii="Times New Roman" w:hAnsi="Times New Roman" w:cs="Times New Roman"/>
          <w:lang w:val="sv-FI"/>
        </w:rPr>
        <w:t>depositarien</w:t>
      </w:r>
      <w:proofErr w:type="spellEnd"/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i fråga om textframställningen även i direkt kontakt med ministerrådets sekretariat.</w:t>
      </w: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 xml:space="preserve">Förutom övriga på </w:t>
      </w:r>
      <w:proofErr w:type="spellStart"/>
      <w:r w:rsidRPr="00A476B9">
        <w:rPr>
          <w:rFonts w:ascii="Times New Roman" w:hAnsi="Times New Roman" w:cs="Times New Roman"/>
          <w:lang w:val="sv-FI"/>
        </w:rPr>
        <w:t>depositarien</w:t>
      </w:r>
      <w:proofErr w:type="spellEnd"/>
      <w:r w:rsidRPr="00A476B9">
        <w:rPr>
          <w:rFonts w:ascii="Times New Roman" w:hAnsi="Times New Roman" w:cs="Times New Roman"/>
          <w:lang w:val="sv-FI"/>
        </w:rPr>
        <w:t xml:space="preserve"> ankommande uppgifter skall </w:t>
      </w:r>
      <w:proofErr w:type="spellStart"/>
      <w:r w:rsidRPr="00A476B9">
        <w:rPr>
          <w:rFonts w:ascii="Times New Roman" w:hAnsi="Times New Roman" w:cs="Times New Roman"/>
          <w:lang w:val="sv-FI"/>
        </w:rPr>
        <w:t>depositarien</w:t>
      </w:r>
      <w:proofErr w:type="spellEnd"/>
      <w:r w:rsidRPr="00A476B9">
        <w:rPr>
          <w:rFonts w:ascii="Times New Roman" w:hAnsi="Times New Roman" w:cs="Times New Roman"/>
          <w:lang w:val="sv-FI"/>
        </w:rPr>
        <w:t xml:space="preserve"> även tillställa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Nordiska ministerrådets sekretariat bestyrkta kopior av ett avtals undertecknade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originalexemplar.</w:t>
      </w:r>
    </w:p>
    <w:p w:rsidR="00A476B9" w:rsidRPr="00A476B9" w:rsidRDefault="00A476B9" w:rsidP="00A476B9">
      <w:pPr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v-FI"/>
        </w:rPr>
      </w:pPr>
      <w:r w:rsidRPr="00A476B9">
        <w:rPr>
          <w:rFonts w:ascii="Times New Roman" w:hAnsi="Times New Roman" w:cs="Times New Roman"/>
          <w:b/>
          <w:lang w:val="sv-FI"/>
        </w:rPr>
        <w:t>Avtalstexter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Under förhandlingarna om ett nordiskt avtal uppgörs lämpligen en ”förhandlingstext” på ett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språk. Detta språk och det land som ansvarar för utarbetandet av förhandlingstexten kommer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man över ens om i början av förhandlingsarbetet. Detta hindrar givetvis inte att varje land för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eget behov under förhandlingarna gör egna ”arbetsöversättningar”.</w:t>
      </w: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</w:p>
    <w:p w:rsidR="008B5FCB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När förhandlingstexten börjar anta slutlig form, gör varje land upp sin egen språkversion av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avtalstexten. Texterna utväxlas därefter för granskning och eventuella kommentarer.</w:t>
      </w:r>
    </w:p>
    <w:p w:rsidR="00D20F63" w:rsidRPr="00A476B9" w:rsidRDefault="008B5FCB" w:rsidP="008B5FCB">
      <w:pPr>
        <w:rPr>
          <w:rFonts w:ascii="Times New Roman" w:hAnsi="Times New Roman" w:cs="Times New Roman"/>
          <w:lang w:val="sv-FI"/>
        </w:rPr>
      </w:pPr>
      <w:r>
        <w:rPr>
          <w:rFonts w:ascii="Times New Roman" w:hAnsi="Times New Roman" w:cs="Times New Roman"/>
          <w:lang w:val="sv-FI"/>
        </w:rPr>
        <w:br w:type="page"/>
      </w:r>
      <w:bookmarkStart w:id="0" w:name="_GoBack"/>
      <w:bookmarkEnd w:id="0"/>
    </w:p>
    <w:p w:rsidR="00D20F63" w:rsidRPr="00A476B9" w:rsidRDefault="00D20F63" w:rsidP="00A476B9">
      <w:pPr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v-FI"/>
        </w:rPr>
      </w:pPr>
      <w:r w:rsidRPr="00A476B9">
        <w:rPr>
          <w:rFonts w:ascii="Times New Roman" w:hAnsi="Times New Roman" w:cs="Times New Roman"/>
          <w:b/>
          <w:lang w:val="sv-FI"/>
        </w:rPr>
        <w:t>Originalexemplar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Nordiska avtal upprättas endast i ett originalexemplar. Detta exemplar skall innehålla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avtalstexten på (i förekommande fall) danska, finska, isländska, norska och svenska språken i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nu nämnd ordning. Till originalexemplaret fogas en särskild signatursida, som innehåller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frasen ”För ……………….. regering” (på vederbörande lan</w:t>
      </w:r>
      <w:r w:rsidR="00A476B9" w:rsidRPr="00A476B9">
        <w:rPr>
          <w:rFonts w:ascii="Times New Roman" w:hAnsi="Times New Roman" w:cs="Times New Roman"/>
          <w:lang w:val="sv-FI"/>
        </w:rPr>
        <w:t xml:space="preserve">ds språk) jämte underskrifter i </w:t>
      </w:r>
      <w:r w:rsidRPr="00A476B9">
        <w:rPr>
          <w:rFonts w:ascii="Times New Roman" w:hAnsi="Times New Roman" w:cs="Times New Roman"/>
          <w:lang w:val="sv-FI"/>
        </w:rPr>
        <w:t>den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ordning som anges i bilagan.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v-FI"/>
        </w:rPr>
      </w:pPr>
      <w:r w:rsidRPr="00A476B9">
        <w:rPr>
          <w:rFonts w:ascii="Times New Roman" w:hAnsi="Times New Roman" w:cs="Times New Roman"/>
          <w:b/>
          <w:lang w:val="sv-FI"/>
        </w:rPr>
        <w:t>Omnämnande av länder och språk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Den tidigare förekommande alterneringen av texter som upptar länder och språk slopas. I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samtliga språkversioner omnämns dessa i följande ordning:</w:t>
      </w: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Länder: Danmark, Finland, Island, Norge, Sverige.</w:t>
      </w: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Språk: danska, finska, isländska, norska, svenska.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v-FI"/>
        </w:rPr>
      </w:pPr>
      <w:r w:rsidRPr="00A476B9">
        <w:rPr>
          <w:rFonts w:ascii="Times New Roman" w:hAnsi="Times New Roman" w:cs="Times New Roman"/>
          <w:b/>
          <w:lang w:val="sv-FI"/>
        </w:rPr>
        <w:t>Enhetligt traktatpapper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De olika länderna avstår från att använda särskilt traktatpapper och i stället används i alla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länder vanligt skrivpapper av god kvalitet i formatet A4.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v-FI"/>
        </w:rPr>
      </w:pPr>
      <w:r w:rsidRPr="00A476B9">
        <w:rPr>
          <w:rFonts w:ascii="Times New Roman" w:hAnsi="Times New Roman" w:cs="Times New Roman"/>
          <w:b/>
          <w:lang w:val="sv-FI"/>
        </w:rPr>
        <w:t>Godkännande i stället för ratifikation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Ratifikation av ett avtal kan i de flesta fall ersättas med godkännande. Parterna underrättar då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 xml:space="preserve">med verbalnot </w:t>
      </w:r>
      <w:proofErr w:type="spellStart"/>
      <w:r w:rsidRPr="00A476B9">
        <w:rPr>
          <w:rFonts w:ascii="Times New Roman" w:hAnsi="Times New Roman" w:cs="Times New Roman"/>
          <w:lang w:val="sv-FI"/>
        </w:rPr>
        <w:t>depositarien</w:t>
      </w:r>
      <w:proofErr w:type="spellEnd"/>
      <w:r w:rsidRPr="00A476B9">
        <w:rPr>
          <w:rFonts w:ascii="Times New Roman" w:hAnsi="Times New Roman" w:cs="Times New Roman"/>
          <w:lang w:val="sv-FI"/>
        </w:rPr>
        <w:t xml:space="preserve"> om att avtalet har godkänts (meddelande om godkännande).</w:t>
      </w:r>
    </w:p>
    <w:p w:rsidR="00D20F63" w:rsidRPr="00A476B9" w:rsidRDefault="00D20F63" w:rsidP="00A476B9">
      <w:pPr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v-FI"/>
        </w:rPr>
      </w:pPr>
      <w:r w:rsidRPr="00A476B9">
        <w:rPr>
          <w:rFonts w:ascii="Times New Roman" w:hAnsi="Times New Roman" w:cs="Times New Roman"/>
          <w:b/>
          <w:lang w:val="sv-FI"/>
        </w:rPr>
        <w:t>Formulär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A476B9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Till denna promemoria bifogas ett formulär till vissa avtalsbestämmelser och till signatursida.</w:t>
      </w:r>
    </w:p>
    <w:p w:rsidR="00A476B9" w:rsidRPr="00A476B9" w:rsidRDefault="00A476B9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lang w:val="sv-FI"/>
        </w:rPr>
      </w:pPr>
      <w:r w:rsidRPr="00A476B9">
        <w:rPr>
          <w:rFonts w:ascii="Times New Roman" w:hAnsi="Times New Roman" w:cs="Times New Roman"/>
          <w:b/>
          <w:lang w:val="sv-FI"/>
        </w:rPr>
        <w:t>De nordiska självstyrelseområdena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I fall ett nordiskt självstyrelseområde, som enligt sin själstyrelseordning har kompetens även i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förhållande till utlandet beträffande sakinnehållet i ett avtal, medunderskriver ett nordiskt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avtal, iakttas följande:</w:t>
      </w:r>
    </w:p>
    <w:p w:rsidR="00D20F63" w:rsidRPr="00A476B9" w:rsidRDefault="00D20F63" w:rsidP="00A47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v-FI"/>
        </w:rPr>
      </w:pPr>
    </w:p>
    <w:p w:rsidR="00D20F63" w:rsidRPr="00A476B9" w:rsidRDefault="00D20F63" w:rsidP="00A476B9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lang w:val="sv-FI"/>
        </w:rPr>
      </w:pPr>
      <w:r w:rsidRPr="00A476B9">
        <w:rPr>
          <w:rFonts w:ascii="Times New Roman" w:hAnsi="Times New Roman" w:cs="Times New Roman"/>
          <w:lang w:val="sv-FI"/>
        </w:rPr>
        <w:t>Självstyrelseområdets namn följer omedelbart efter namnet på det land som området är en del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 xml:space="preserve">av. Detta gäller såväl avtalets ingress som uppräkningar av </w:t>
      </w:r>
      <w:r w:rsidR="00A476B9" w:rsidRPr="00A476B9">
        <w:rPr>
          <w:rFonts w:ascii="Times New Roman" w:hAnsi="Times New Roman" w:cs="Times New Roman"/>
          <w:lang w:val="sv-FI"/>
        </w:rPr>
        <w:t xml:space="preserve">länder och språk i avtalstexten </w:t>
      </w:r>
      <w:r w:rsidRPr="00A476B9">
        <w:rPr>
          <w:rFonts w:ascii="Times New Roman" w:hAnsi="Times New Roman" w:cs="Times New Roman"/>
          <w:lang w:val="sv-FI"/>
        </w:rPr>
        <w:t>och</w:t>
      </w:r>
      <w:r w:rsidR="00A476B9" w:rsidRPr="00A476B9">
        <w:rPr>
          <w:rFonts w:ascii="Times New Roman" w:hAnsi="Times New Roman" w:cs="Times New Roman"/>
          <w:lang w:val="sv-FI"/>
        </w:rPr>
        <w:t xml:space="preserve"> </w:t>
      </w:r>
      <w:r w:rsidRPr="00A476B9">
        <w:rPr>
          <w:rFonts w:ascii="Times New Roman" w:hAnsi="Times New Roman" w:cs="Times New Roman"/>
          <w:lang w:val="sv-FI"/>
        </w:rPr>
        <w:t>på signatursidan.</w:t>
      </w:r>
    </w:p>
    <w:sectPr w:rsidR="00D20F63" w:rsidRPr="00A476B9" w:rsidSect="00A476B9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6E" w:rsidRDefault="009C006E" w:rsidP="00A476B9">
      <w:r>
        <w:separator/>
      </w:r>
    </w:p>
  </w:endnote>
  <w:endnote w:type="continuationSeparator" w:id="0">
    <w:p w:rsidR="009C006E" w:rsidRDefault="009C006E" w:rsidP="00A4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6E" w:rsidRDefault="009C006E" w:rsidP="00A476B9">
      <w:r>
        <w:separator/>
      </w:r>
    </w:p>
  </w:footnote>
  <w:footnote w:type="continuationSeparator" w:id="0">
    <w:p w:rsidR="009C006E" w:rsidRDefault="009C006E" w:rsidP="00A4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B9" w:rsidRDefault="00A476B9" w:rsidP="00A476B9">
    <w:pPr>
      <w:autoSpaceDE w:val="0"/>
      <w:autoSpaceDN w:val="0"/>
      <w:adjustRightInd w:val="0"/>
      <w:jc w:val="both"/>
      <w:rPr>
        <w:rFonts w:ascii="Times New Roman" w:hAnsi="Times New Roman" w:cs="Times New Roman"/>
        <w:b/>
        <w:sz w:val="26"/>
        <w:szCs w:val="26"/>
        <w:lang w:val="sv-FI"/>
      </w:rPr>
    </w:pPr>
  </w:p>
  <w:tbl>
    <w:tblPr>
      <w:tblW w:w="10322" w:type="dxa"/>
      <w:tblLook w:val="0000" w:firstRow="0" w:lastRow="0" w:firstColumn="0" w:lastColumn="0" w:noHBand="0" w:noVBand="0"/>
    </w:tblPr>
    <w:tblGrid>
      <w:gridCol w:w="2758"/>
      <w:gridCol w:w="7564"/>
    </w:tblGrid>
    <w:tr w:rsidR="00A476B9" w:rsidRPr="008B5FCB" w:rsidTr="0013195B">
      <w:trPr>
        <w:trHeight w:val="765"/>
      </w:trPr>
      <w:tc>
        <w:tcPr>
          <w:tcW w:w="2300" w:type="dxa"/>
        </w:tcPr>
        <w:p w:rsidR="00A476B9" w:rsidRPr="00CB4DBA" w:rsidRDefault="00A476B9" w:rsidP="00150900">
          <w:pPr>
            <w:pStyle w:val="Header"/>
            <w:ind w:right="360" w:firstLine="360"/>
            <w:rPr>
              <w:rFonts w:ascii="Times New Roman" w:hAnsi="Times New Roman"/>
              <w:b/>
              <w:sz w:val="24"/>
              <w:szCs w:val="24"/>
            </w:rPr>
          </w:pPr>
          <w:proofErr w:type="spellStart"/>
          <w:r w:rsidRPr="00CB4DBA">
            <w:rPr>
              <w:rFonts w:ascii="Times New Roman" w:hAnsi="Times New Roman"/>
              <w:b/>
              <w:sz w:val="24"/>
              <w:szCs w:val="24"/>
            </w:rPr>
            <w:t>Liite</w:t>
          </w:r>
          <w:proofErr w:type="spellEnd"/>
          <w:r w:rsidRPr="00CB4DBA">
            <w:rPr>
              <w:rFonts w:ascii="Times New Roman" w:hAnsi="Times New Roman"/>
              <w:b/>
              <w:sz w:val="24"/>
              <w:szCs w:val="24"/>
            </w:rPr>
            <w:t xml:space="preserve"> 10</w:t>
          </w:r>
          <w:r w:rsidR="007B6274">
            <w:rPr>
              <w:rFonts w:ascii="Times New Roman" w:hAnsi="Times New Roman"/>
              <w:b/>
              <w:sz w:val="24"/>
              <w:szCs w:val="24"/>
            </w:rPr>
            <w:t>b</w:t>
          </w:r>
        </w:p>
      </w:tc>
      <w:tc>
        <w:tcPr>
          <w:tcW w:w="6309" w:type="dxa"/>
        </w:tcPr>
        <w:p w:rsidR="00A476B9" w:rsidRPr="00A476B9" w:rsidRDefault="00A476B9" w:rsidP="0013195B">
          <w:pPr>
            <w:pStyle w:val="Header"/>
            <w:rPr>
              <w:rFonts w:ascii="Times New Roman" w:hAnsi="Times New Roman"/>
              <w:b/>
              <w:sz w:val="24"/>
              <w:szCs w:val="24"/>
              <w:lang w:val="sv-FI"/>
            </w:rPr>
          </w:pPr>
          <w:r w:rsidRPr="00A476B9">
            <w:rPr>
              <w:rFonts w:ascii="Times New Roman" w:hAnsi="Times New Roman"/>
              <w:b/>
              <w:sz w:val="24"/>
              <w:szCs w:val="24"/>
              <w:lang w:val="sv-FI"/>
            </w:rPr>
            <w:t xml:space="preserve">Riktlinjer för beredningen av nordiska avtal </w:t>
          </w:r>
        </w:p>
      </w:tc>
    </w:tr>
  </w:tbl>
  <w:p w:rsidR="00A476B9" w:rsidRPr="00A476B9" w:rsidRDefault="00A476B9">
    <w:pPr>
      <w:pStyle w:val="Header"/>
      <w:rPr>
        <w:lang w:val="sv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A6339"/>
    <w:multiLevelType w:val="hybridMultilevel"/>
    <w:tmpl w:val="86A04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628F7"/>
    <w:multiLevelType w:val="hybridMultilevel"/>
    <w:tmpl w:val="F6F23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63"/>
    <w:rsid w:val="00072DE3"/>
    <w:rsid w:val="00150900"/>
    <w:rsid w:val="0038514A"/>
    <w:rsid w:val="00392EEB"/>
    <w:rsid w:val="00455731"/>
    <w:rsid w:val="005842F2"/>
    <w:rsid w:val="007B6274"/>
    <w:rsid w:val="008A6D2E"/>
    <w:rsid w:val="008B5FCB"/>
    <w:rsid w:val="0098461D"/>
    <w:rsid w:val="009C006E"/>
    <w:rsid w:val="00A11A57"/>
    <w:rsid w:val="00A476B9"/>
    <w:rsid w:val="00B454E6"/>
    <w:rsid w:val="00B97D0F"/>
    <w:rsid w:val="00CA35CB"/>
    <w:rsid w:val="00D20F63"/>
    <w:rsid w:val="00F6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C1C1"/>
  <w15:docId w15:val="{4E26F309-C36D-4C3D-9D6C-44658084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76B9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476B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7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B9"/>
  </w:style>
  <w:style w:type="paragraph" w:styleId="BalloonText">
    <w:name w:val="Balloon Text"/>
    <w:basedOn w:val="Normal"/>
    <w:link w:val="BalloonTextChar"/>
    <w:uiPriority w:val="99"/>
    <w:semiHidden/>
    <w:unhideWhenUsed/>
    <w:rsid w:val="00A47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BD20B-2470-4FD6-92DA-45B44E58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FORMIN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Sommardal Jasmine</dc:creator>
  <cp:lastModifiedBy>Tölö Elina</cp:lastModifiedBy>
  <cp:revision>4</cp:revision>
  <dcterms:created xsi:type="dcterms:W3CDTF">2020-05-26T13:52:00Z</dcterms:created>
  <dcterms:modified xsi:type="dcterms:W3CDTF">2021-04-27T11:52:00Z</dcterms:modified>
</cp:coreProperties>
</file>