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AD" w:rsidRPr="00A17FAD" w:rsidRDefault="00A17FAD" w:rsidP="00CE63E8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Toc442638430"/>
      <w:r w:rsidRPr="00A17FAD">
        <w:rPr>
          <w:rFonts w:asciiTheme="minorHAnsi" w:hAnsiTheme="minorHAnsi"/>
          <w:color w:val="000000" w:themeColor="text1"/>
          <w:sz w:val="22"/>
          <w:szCs w:val="22"/>
        </w:rPr>
        <w:t>Guidance for bilateral projects</w:t>
      </w:r>
    </w:p>
    <w:p w:rsidR="00A17FAD" w:rsidRPr="00A17FAD" w:rsidRDefault="00A17FAD" w:rsidP="00A17FAD">
      <w:pPr>
        <w:rPr>
          <w:rFonts w:asciiTheme="minorHAnsi" w:hAnsiTheme="minorHAnsi"/>
          <w:lang w:val="en-GB"/>
        </w:rPr>
      </w:pPr>
      <w:r w:rsidRPr="00A17FAD">
        <w:rPr>
          <w:rFonts w:asciiTheme="minorHAnsi" w:hAnsiTheme="minorHAnsi"/>
          <w:lang w:val="en-GB"/>
        </w:rPr>
        <w:t>August 2018</w:t>
      </w:r>
    </w:p>
    <w:p w:rsidR="00A17FAD" w:rsidRPr="00A17FAD" w:rsidRDefault="00A17FAD" w:rsidP="00CE63E8">
      <w:pPr>
        <w:pStyle w:val="Heading2"/>
        <w:rPr>
          <w:rFonts w:asciiTheme="minorHAnsi" w:hAnsiTheme="minorHAnsi"/>
          <w:sz w:val="22"/>
          <w:szCs w:val="22"/>
        </w:rPr>
      </w:pPr>
    </w:p>
    <w:p w:rsidR="00CE63E8" w:rsidRPr="00A17FAD" w:rsidRDefault="00CE63E8" w:rsidP="00CE63E8">
      <w:pPr>
        <w:pStyle w:val="Heading2"/>
        <w:rPr>
          <w:rFonts w:asciiTheme="minorHAnsi" w:hAnsiTheme="minorHAnsi"/>
          <w:sz w:val="28"/>
          <w:szCs w:val="28"/>
        </w:rPr>
      </w:pPr>
      <w:r w:rsidRPr="00A17FAD">
        <w:rPr>
          <w:rFonts w:asciiTheme="minorHAnsi" w:hAnsiTheme="minorHAnsi"/>
          <w:sz w:val="28"/>
          <w:szCs w:val="28"/>
        </w:rPr>
        <w:t>Checklist for Project Completion</w:t>
      </w:r>
      <w:bookmarkEnd w:id="0"/>
    </w:p>
    <w:p w:rsidR="00CE63E8" w:rsidRPr="00A17FAD" w:rsidRDefault="00CE63E8" w:rsidP="00CE63E8">
      <w:pPr>
        <w:rPr>
          <w:rFonts w:asciiTheme="minorHAnsi" w:hAnsiTheme="minorHAnsi" w:cs="Arial"/>
          <w:b/>
        </w:rPr>
      </w:pPr>
    </w:p>
    <w:p w:rsidR="00CE63E8" w:rsidRPr="00A17FAD" w:rsidRDefault="00CE63E8" w:rsidP="00CE63E8">
      <w:pPr>
        <w:rPr>
          <w:rFonts w:asciiTheme="minorHAnsi" w:hAnsiTheme="minorHAnsi" w:cs="Arial"/>
          <w:b/>
        </w:rPr>
      </w:pPr>
      <w:r w:rsidRPr="00A17FAD">
        <w:rPr>
          <w:rFonts w:asciiTheme="minorHAnsi" w:hAnsiTheme="minorHAnsi" w:cs="Arial"/>
          <w:b/>
        </w:rPr>
        <w:t>Name of the Project</w:t>
      </w:r>
    </w:p>
    <w:p w:rsidR="00CE63E8" w:rsidRPr="00A17FAD" w:rsidRDefault="00CE63E8" w:rsidP="00CE63E8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2396"/>
        <w:gridCol w:w="2816"/>
      </w:tblGrid>
      <w:tr w:rsidR="00CE63E8" w:rsidRPr="00A17FAD" w:rsidTr="00345A38">
        <w:trPr>
          <w:tblHeader/>
        </w:trPr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b/>
                <w:lang w:val="en-GB"/>
              </w:rPr>
              <w:t>Item</w:t>
            </w:r>
            <w:r w:rsidRPr="00A17FAD">
              <w:rPr>
                <w:rFonts w:asciiTheme="minorHAnsi" w:hAnsiTheme="minorHAnsi" w:cs="Arial"/>
                <w:b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b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b/>
                <w:lang w:val="en-GB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b/>
                <w:lang w:val="en-GB"/>
              </w:rPr>
              <w:t>Date of completion</w:t>
            </w:r>
            <w:r w:rsidRPr="00A17FAD">
              <w:rPr>
                <w:rFonts w:asciiTheme="minorHAnsi" w:hAnsiTheme="minorHAnsi" w:cs="Arial"/>
                <w:b/>
                <w:lang w:val="en-GB"/>
              </w:rPr>
              <w:tab/>
            </w: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b/>
                <w:lang w:val="en-GB"/>
              </w:rPr>
              <w:t>Responsible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Decision on project completion (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in the </w:t>
            </w:r>
            <w:r w:rsidRPr="00A17FAD">
              <w:rPr>
                <w:rFonts w:asciiTheme="minorHAnsi" w:hAnsiTheme="minorHAnsi" w:cs="Arial"/>
                <w:lang w:val="en-GB"/>
              </w:rPr>
              <w:t>Steering Committee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 meeting</w:t>
            </w:r>
            <w:r w:rsidRPr="00A17FAD">
              <w:rPr>
                <w:rFonts w:asciiTheme="minorHAnsi" w:hAnsiTheme="minorHAnsi" w:cs="Arial"/>
                <w:lang w:val="en-GB"/>
              </w:rPr>
              <w:t>)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 preferably at least a year before compl</w:t>
            </w:r>
            <w:bookmarkStart w:id="1" w:name="_GoBack"/>
            <w:bookmarkEnd w:id="1"/>
            <w:r w:rsidR="00A17FAD">
              <w:rPr>
                <w:rFonts w:asciiTheme="minorHAnsi" w:hAnsiTheme="minorHAnsi" w:cs="Arial"/>
                <w:lang w:val="en-GB"/>
              </w:rPr>
              <w:t>etion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Phasing out Plan (Handing over plan / exit strategy)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 </w:t>
            </w:r>
          </w:p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(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Often it is a </w:t>
            </w:r>
            <w:r w:rsidRPr="00A17FAD">
              <w:rPr>
                <w:rFonts w:asciiTheme="minorHAnsi" w:hAnsiTheme="minorHAnsi" w:cs="Arial"/>
                <w:lang w:val="en-GB"/>
              </w:rPr>
              <w:t>part of the last year work plan)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Implementing Agency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Inventory of the assets</w:t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 xml:space="preserve">Project Director and </w:t>
            </w:r>
          </w:p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Consultant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Inventory of reports, studies, designs, etc.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Project Director and Consultant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Preparation of Handing Over certificates (project assets)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Project Director and Consultant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</w:rPr>
              <w:t>Terminating any local contracts (employment, utilities, etc.) that have been made by the TA and ensuring their transfer to local authorities, when applicable; including respective payments (severance payments to local staff etc.)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</w:rPr>
              <w:t>Consultant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Signing of the Handing Over certificates</w:t>
            </w:r>
            <w:r w:rsidRPr="00A17FAD">
              <w:rPr>
                <w:rFonts w:asciiTheme="minorHAnsi" w:hAnsiTheme="minorHAnsi" w:cs="Arial"/>
                <w:lang w:val="en-GB"/>
              </w:rPr>
              <w:tab/>
              <w:t xml:space="preserve"> (project assets)</w:t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  <w:r w:rsidRPr="00A17FAD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 xml:space="preserve">Receiving unit and </w:t>
            </w:r>
          </w:p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 xml:space="preserve">Consultant (if in charge of asset management); signature  or endorsement </w:t>
            </w:r>
            <w:r w:rsidRPr="00A17FAD">
              <w:rPr>
                <w:rFonts w:asciiTheme="minorHAnsi" w:hAnsiTheme="minorHAnsi" w:cs="Arial"/>
                <w:lang w:val="en-GB"/>
              </w:rPr>
              <w:lastRenderedPageBreak/>
              <w:t xml:space="preserve">by Embassy 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lastRenderedPageBreak/>
              <w:t>Draft completion report prepared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Implementing Agency and Project Director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Draft completion report received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Draft completion presented to the SC</w:t>
            </w:r>
            <w:r w:rsidR="00A17FAD">
              <w:rPr>
                <w:rFonts w:asciiTheme="minorHAnsi" w:hAnsiTheme="minorHAnsi" w:cs="Arial"/>
                <w:lang w:val="en-GB"/>
              </w:rPr>
              <w:t>/SVB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 xml:space="preserve">Preparation of the </w:t>
            </w:r>
            <w:r w:rsidR="00A17FAD">
              <w:rPr>
                <w:rFonts w:asciiTheme="minorHAnsi" w:hAnsiTheme="minorHAnsi" w:cs="Arial"/>
                <w:lang w:val="en-GB"/>
              </w:rPr>
              <w:t>“</w:t>
            </w:r>
            <w:r w:rsidRPr="00A17FAD">
              <w:rPr>
                <w:rFonts w:asciiTheme="minorHAnsi" w:hAnsiTheme="minorHAnsi" w:cs="Arial"/>
                <w:lang w:val="en-GB"/>
              </w:rPr>
              <w:t>Document to certify the completion of the project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” 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Project Director and Consultant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Signing of the Document to certify the completion of the project, organizing the Handing Over ceremony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Government (</w:t>
            </w:r>
            <w:r w:rsidR="00A17FAD">
              <w:rPr>
                <w:rFonts w:asciiTheme="minorHAnsi" w:hAnsiTheme="minorHAnsi" w:cs="Arial"/>
                <w:lang w:val="en-GB"/>
              </w:rPr>
              <w:t xml:space="preserve">partner </w:t>
            </w:r>
            <w:r w:rsidRPr="00A17FAD">
              <w:rPr>
                <w:rFonts w:asciiTheme="minorHAnsi" w:hAnsiTheme="minorHAnsi" w:cs="Arial"/>
                <w:lang w:val="en-GB"/>
              </w:rPr>
              <w:t>country) and Finnish Embassy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 xml:space="preserve">Communications/ News regarding the completion 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Finnish Embassy and MFA Desk Officer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Approval and payment of the last invoice of the service provider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Proposal and decision on reallocation of project funds (if not 100% delivery)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 and Director General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lang w:val="en-GB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Final Completion Report to MFA archive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</w:tc>
      </w:tr>
      <w:tr w:rsidR="00A17FAD" w:rsidRPr="00A17FAD" w:rsidTr="00345A38">
        <w:tc>
          <w:tcPr>
            <w:tcW w:w="4390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Preparing a Final evaluation is useful</w:t>
            </w:r>
          </w:p>
        </w:tc>
        <w:tc>
          <w:tcPr>
            <w:tcW w:w="2409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</w:p>
        </w:tc>
      </w:tr>
      <w:tr w:rsidR="00A17FAD" w:rsidRPr="00A17FAD" w:rsidTr="00345A38">
        <w:tc>
          <w:tcPr>
            <w:tcW w:w="4390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Sharing the lessons learned</w:t>
            </w:r>
          </w:p>
        </w:tc>
        <w:tc>
          <w:tcPr>
            <w:tcW w:w="2409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A17FAD" w:rsidRPr="00A17FAD" w:rsidRDefault="00A17FAD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  <w:lang w:val="en-GB"/>
              </w:rPr>
              <w:t>MFA Desk Officer</w:t>
            </w:r>
            <w:r>
              <w:rPr>
                <w:rFonts w:asciiTheme="minorHAnsi" w:hAnsiTheme="minorHAnsi" w:cs="Arial"/>
                <w:lang w:val="en-GB"/>
              </w:rPr>
              <w:t xml:space="preserve">, Finnish Embassy and partner country representatives </w:t>
            </w:r>
          </w:p>
        </w:tc>
      </w:tr>
      <w:tr w:rsidR="00CE63E8" w:rsidRPr="00A17FAD" w:rsidTr="00345A38">
        <w:tc>
          <w:tcPr>
            <w:tcW w:w="4390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</w:rPr>
              <w:t xml:space="preserve">Closing of the </w:t>
            </w:r>
            <w:proofErr w:type="spellStart"/>
            <w:r w:rsidRPr="00A17FAD">
              <w:rPr>
                <w:rFonts w:asciiTheme="minorHAnsi" w:hAnsiTheme="minorHAnsi" w:cs="Arial"/>
              </w:rPr>
              <w:t>programme</w:t>
            </w:r>
            <w:proofErr w:type="spellEnd"/>
            <w:r w:rsidRPr="00A17FAD">
              <w:rPr>
                <w:rFonts w:asciiTheme="minorHAnsi" w:hAnsiTheme="minorHAnsi" w:cs="Arial"/>
              </w:rPr>
              <w:t>/project in AHA</w:t>
            </w:r>
          </w:p>
        </w:tc>
        <w:tc>
          <w:tcPr>
            <w:tcW w:w="240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829" w:type="dxa"/>
            <w:shd w:val="clear" w:color="auto" w:fill="auto"/>
          </w:tcPr>
          <w:p w:rsidR="00CE63E8" w:rsidRPr="00A17FAD" w:rsidRDefault="00CE63E8" w:rsidP="00345A38">
            <w:pPr>
              <w:rPr>
                <w:rFonts w:asciiTheme="minorHAnsi" w:hAnsiTheme="minorHAnsi" w:cs="Arial"/>
              </w:rPr>
            </w:pPr>
            <w:r w:rsidRPr="00A17FAD">
              <w:rPr>
                <w:rFonts w:asciiTheme="minorHAnsi" w:hAnsiTheme="minorHAnsi" w:cs="Arial"/>
              </w:rPr>
              <w:t>MFA Desk Officer</w:t>
            </w:r>
          </w:p>
        </w:tc>
      </w:tr>
    </w:tbl>
    <w:p w:rsidR="00CE63E8" w:rsidRPr="00A17FAD" w:rsidRDefault="00CE63E8" w:rsidP="00CE63E8">
      <w:pPr>
        <w:rPr>
          <w:rFonts w:asciiTheme="minorHAnsi" w:hAnsiTheme="minorHAnsi" w:cs="Arial"/>
          <w:b/>
        </w:rPr>
      </w:pPr>
    </w:p>
    <w:p w:rsidR="00CE63E8" w:rsidRPr="00A17FAD" w:rsidRDefault="00CE63E8" w:rsidP="00CE63E8">
      <w:pPr>
        <w:rPr>
          <w:rFonts w:asciiTheme="minorHAnsi" w:hAnsiTheme="minorHAnsi" w:cs="Arial"/>
          <w:b/>
        </w:rPr>
      </w:pPr>
    </w:p>
    <w:p w:rsidR="00CE63E8" w:rsidRPr="00A17FAD" w:rsidRDefault="00CE63E8" w:rsidP="00CE63E8">
      <w:pPr>
        <w:rPr>
          <w:rFonts w:asciiTheme="minorHAnsi" w:hAnsiTheme="minorHAnsi" w:cs="Arial"/>
          <w:b/>
        </w:rPr>
      </w:pPr>
    </w:p>
    <w:p w:rsidR="00CE63E8" w:rsidRPr="00A17FAD" w:rsidRDefault="00CE63E8" w:rsidP="00CE63E8">
      <w:pPr>
        <w:rPr>
          <w:rFonts w:asciiTheme="minorHAnsi" w:hAnsiTheme="minorHAnsi"/>
        </w:rPr>
      </w:pPr>
    </w:p>
    <w:p w:rsidR="00392EEB" w:rsidRPr="00A17FAD" w:rsidRDefault="00392EEB">
      <w:pPr>
        <w:rPr>
          <w:rFonts w:asciiTheme="minorHAnsi" w:hAnsiTheme="minorHAnsi"/>
        </w:rPr>
      </w:pPr>
    </w:p>
    <w:sectPr w:rsidR="00392EEB" w:rsidRPr="00A17FA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7FAD">
      <w:pPr>
        <w:spacing w:after="0" w:line="240" w:lineRule="auto"/>
      </w:pPr>
      <w:r>
        <w:separator/>
      </w:r>
    </w:p>
  </w:endnote>
  <w:endnote w:type="continuationSeparator" w:id="0">
    <w:p w:rsidR="00000000" w:rsidRDefault="00A1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32" w:rsidRDefault="00596619" w:rsidP="00010032">
    <w:pPr>
      <w:pStyle w:val="Footer"/>
    </w:pPr>
    <w:r w:rsidRPr="00010032">
      <w:rPr>
        <w:i/>
      </w:rPr>
      <w:t>Checklist for Project Completion, version 1, 160830</w:t>
    </w:r>
    <w:r>
      <w:rPr>
        <w:i/>
      </w:rPr>
      <w:tab/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17FAD">
      <w:rPr>
        <w:noProof/>
      </w:rPr>
      <w:t>1</w:t>
    </w:r>
    <w:r>
      <w:rPr>
        <w:noProof/>
      </w:rPr>
      <w:fldChar w:fldCharType="end"/>
    </w:r>
  </w:p>
  <w:p w:rsidR="00010032" w:rsidRDefault="00A17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7FAD">
      <w:pPr>
        <w:spacing w:after="0" w:line="240" w:lineRule="auto"/>
      </w:pPr>
      <w:r>
        <w:separator/>
      </w:r>
    </w:p>
  </w:footnote>
  <w:footnote w:type="continuationSeparator" w:id="0">
    <w:p w:rsidR="00000000" w:rsidRDefault="00A17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E8"/>
    <w:rsid w:val="00392EEB"/>
    <w:rsid w:val="00455731"/>
    <w:rsid w:val="00596619"/>
    <w:rsid w:val="008A6D2E"/>
    <w:rsid w:val="00A17FAD"/>
    <w:rsid w:val="00C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E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3E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63E8"/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6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E8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E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3E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63E8"/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6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E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3</Value>
      <Value>2</Value>
      <Value>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df19a5ce-dc13-4049-8abd-83a40838f209</TermId>
        </TermInfo>
        <TermInfo xmlns="http://schemas.microsoft.com/office/infopath/2007/PartnerControls">
          <TermName xmlns="http://schemas.microsoft.com/office/infopath/2007/PartnerControls">Strategy document</TermName>
          <TermId xmlns="http://schemas.microsoft.com/office/infopath/2007/PartnerControls">040310cc-0f1f-42ea-9d88-26a18eaadd3c</TermId>
        </TermInfo>
        <TermInfo xmlns="http://schemas.microsoft.com/office/infopath/2007/PartnerControls">
          <TermName xmlns="http://schemas.microsoft.com/office/infopath/2007/PartnerControls">Policy document</TermName>
          <TermId xmlns="http://schemas.microsoft.com/office/infopath/2007/PartnerControls">a3cdcca2-945b-4d2f-a30c-2946d647640d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Q＆A</TermName>
          <TermId xmlns="http://schemas.microsoft.com/office/infopath/2007/PartnerControls">1be606b9-466c-4640-a696-141c18611756</TermId>
        </TermInfo>
        <TermInfo xmlns="http://schemas.microsoft.com/office/infopath/2007/PartnerControls">
          <TermName xmlns="http://schemas.microsoft.com/office/infopath/2007/PartnerControls">Croscutting objectives</TermName>
          <TermId xmlns="http://schemas.microsoft.com/office/infopath/2007/PartnerControls">be0e4cad-f3c7-4b49-93d7-888a9eca8509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fc8199fa-fc44-4482-b106-f9162c84379f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474B1-01F3-4F58-BB73-6BA37518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14FE5-FFF3-4A6C-A515-A2699282474E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customXml/itemProps3.xml><?xml version="1.0" encoding="utf-8"?>
<ds:datastoreItem xmlns:ds="http://schemas.openxmlformats.org/officeDocument/2006/customXml" ds:itemID="{6905706B-E4C1-496D-B875-BA443B1F6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Seppälä Pekka</dc:creator>
  <cp:keywords>Strategy document; HRBA; TEMPLATE; evaluation; Guidelines; Policy document; Q＆A; RBM; Monitoring; appraisal; Croscutting objectives; checklist; administration; Implementation; planning</cp:keywords>
  <cp:lastModifiedBy>Seppälä Pekka</cp:lastModifiedBy>
  <cp:revision>3</cp:revision>
  <dcterms:created xsi:type="dcterms:W3CDTF">2017-10-04T10:18:00Z</dcterms:created>
  <dcterms:modified xsi:type="dcterms:W3CDTF">2018-08-03T11:07:00Z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19;#RBM|40231c20-a050-43ca-bbfa-2169c0d77487;#20;#HRBA|c7070c39-5228-47c2-86db-90a403baa724;#21;#TEMPLATE|98818bb0-ee4b-4060-a42d-81a77a0aedba;#22;#checklist|df19a5ce-dc13-4049-8abd-83a40838f209;#23;#Strategy document|040310cc-0f1f-42ea-9d88-26a18eaadd3c;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