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3.2.0.0 -->
  <w:body>
    <w:tbl>
      <w:tblPr>
        <w:tblW w:w="0" w:type="auto"/>
        <w:tblInd w:w="1200" w:type="dxa"/>
        <w:tblLook w:val="01E0"/>
      </w:tblPr>
      <w:tblGrid>
        <w:gridCol w:w="3721"/>
        <w:gridCol w:w="4717"/>
      </w:tblGrid>
      <w:tr w:rsidTr="004F31C3">
        <w:tblPrEx>
          <w:tblW w:w="0" w:type="auto"/>
          <w:tblInd w:w="1200" w:type="dxa"/>
          <w:tblLook w:val="01E0"/>
        </w:tblPrEx>
        <w:trPr>
          <w:trHeight w:val="1078"/>
        </w:trPr>
        <w:tc>
          <w:tcPr>
            <w:tcW w:w="3840" w:type="dxa"/>
            <w:tcMar>
              <w:left w:w="0" w:type="dxa"/>
              <w:right w:w="0" w:type="dxa"/>
            </w:tcMar>
          </w:tcPr>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0"/>
            </w:tblGrid>
            <w:tr w:rsidTr="004F31C3">
              <w:tblPrEx>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3840" w:type="dxa"/>
                  <w:tcBorders>
                    <w:top w:val="nil"/>
                    <w:left w:val="nil"/>
                    <w:bottom w:val="nil"/>
                    <w:right w:val="nil"/>
                  </w:tcBorders>
                  <w:tcMar>
                    <w:left w:w="0" w:type="dxa"/>
                    <w:right w:w="0" w:type="dxa"/>
                  </w:tcMar>
                </w:tcPr>
                <w:p w:rsidR="00E53388" w:rsidRPr="00146E49" w:rsidP="004F31C3">
                  <w:pPr>
                    <w:rPr>
                      <w:sz w:val="18"/>
                      <w:szCs w:val="18"/>
                    </w:rPr>
                  </w:pPr>
                  <w:r>
                    <w:rPr>
                      <w:noProof/>
                      <w:lang w:eastAsia="fi-FI"/>
                    </w:rPr>
                    <w:drawing>
                      <wp:anchor distT="0" distB="0" distL="114300" distR="114300" simplePos="0" relativeHeight="251659264" behindDoc="0" locked="0" layoutInCell="1" allowOverlap="1">
                        <wp:simplePos x="0" y="0"/>
                        <wp:positionH relativeFrom="column">
                          <wp:posOffset>-882015</wp:posOffset>
                        </wp:positionH>
                        <wp:positionV relativeFrom="page">
                          <wp:posOffset>-107950</wp:posOffset>
                        </wp:positionV>
                        <wp:extent cx="723900" cy="619125"/>
                        <wp:effectExtent l="0" t="0" r="0" b="0"/>
                        <wp:wrapNone/>
                        <wp:docPr id="2" name="Picture 2" descr="Description: Form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escription: Formin_logo_RGB" id="0" name="Picture 2"/>
                                <pic:cNvPicPr>
                                  <a:picLocks noChangeArrowheads="1" noChangeAspect="1"/>
                                </pic:cNvPicPr>
                              </pic:nvPicPr>
                              <pic:blipFill>
                                <a:blip xmlns:r="http://schemas.openxmlformats.org/officeDocument/2006/relationships" cstate="print" r:embed="rId5"/>
                                <a:srcRect/>
                                <a:stretch>
                                  <a:fillRect/>
                                </a:stretch>
                              </pic:blipFill>
                              <pic:spPr bwMode="auto">
                                <a:xfrm>
                                  <a:off x="0" y="0"/>
                                  <a:ext cx="723900" cy="619125"/>
                                </a:xfrm>
                                <a:prstGeom prst="rect">
                                  <a:avLst/>
                                </a:prstGeom>
                                <a:noFill/>
                                <a:ln w="9525">
                                  <a:noFill/>
                                  <a:miter lim="800000"/>
                                  <a:headEnd/>
                                  <a:tailEnd/>
                                </a:ln>
                              </pic:spPr>
                            </pic:pic>
                          </a:graphicData>
                        </a:graphic>
                      </wp:anchor>
                    </w:drawing>
                  </w:r>
                  <w:bookmarkStart w:id="0" w:name="um_ue"/>
                  <w:r w:rsidRPr="00146E49">
                    <w:rPr>
                      <w:b/>
                      <w:sz w:val="18"/>
                      <w:szCs w:val="18"/>
                    </w:rPr>
                    <w:fldChar w:fldCharType="begin">
                      <w:ffData>
                        <w:name w:val="um_ue"/>
                        <w:enabled/>
                        <w:calcOnExit w:val="0"/>
                        <w:statusText w:type="text" w:val="UM / UE"/>
                        <w:textInput>
                          <w:maxLength w:val="50"/>
                        </w:textInput>
                      </w:ffData>
                    </w:fldChar>
                  </w:r>
                  <w:r w:rsidRPr="00146E49">
                    <w:rPr>
                      <w:b/>
                      <w:sz w:val="18"/>
                      <w:szCs w:val="18"/>
                    </w:rPr>
                    <w:instrText xml:space="preserve"> FORMTEXT </w:instrText>
                  </w:r>
                  <w:r w:rsidRPr="00146E49">
                    <w:rPr>
                      <w:b/>
                      <w:sz w:val="18"/>
                      <w:szCs w:val="18"/>
                    </w:rPr>
                    <w:fldChar w:fldCharType="separate"/>
                  </w:r>
                  <w:r w:rsidRPr="00146E49">
                    <w:rPr>
                      <w:b/>
                      <w:sz w:val="18"/>
                      <w:szCs w:val="18"/>
                    </w:rPr>
                    <w:t>ULKOASIAINMINISTERIÖ</w:t>
                  </w:r>
                  <w:r w:rsidRPr="00146E49">
                    <w:rPr>
                      <w:sz w:val="18"/>
                      <w:szCs w:val="18"/>
                    </w:rPr>
                    <w:fldChar w:fldCharType="end"/>
                  </w:r>
                  <w:bookmarkEnd w:id="0"/>
                </w:p>
              </w:tc>
            </w:tr>
            <w:tr w:rsidTr="004F31C3">
              <w:tblPrEx>
                <w:tblW w:w="3840" w:type="dxa"/>
                <w:tblLook w:val="01E0"/>
              </w:tblPrEx>
              <w:tc>
                <w:tcPr>
                  <w:tcW w:w="3840" w:type="dxa"/>
                  <w:tcBorders>
                    <w:top w:val="nil"/>
                    <w:left w:val="nil"/>
                    <w:bottom w:val="nil"/>
                    <w:right w:val="nil"/>
                  </w:tcBorders>
                  <w:tcMar>
                    <w:left w:w="0" w:type="dxa"/>
                    <w:right w:w="0" w:type="dxa"/>
                  </w:tcMar>
                </w:tcPr>
                <w:p w:rsidR="00E53388" w:rsidRPr="00146E49" w:rsidP="004F31C3">
                  <w:pPr>
                    <w:rPr>
                      <w:sz w:val="18"/>
                      <w:szCs w:val="18"/>
                    </w:rPr>
                  </w:pPr>
                  <w:bookmarkStart w:id="1" w:name="department"/>
                  <w:r w:rsidRPr="00146E49">
                    <w:rPr>
                      <w:sz w:val="18"/>
                      <w:szCs w:val="18"/>
                    </w:rPr>
                    <w:fldChar w:fldCharType="begin">
                      <w:ffData>
                        <w:name w:val="department"/>
                        <w:enabled/>
                        <w:calcOnExit w:val="0"/>
                        <w:helpText w:type="text" w:val="UM:ssä osaston nimi, edustustoissa ei käytetä osastojakoja. Osastoa pienempää linjan tai yksikön nimeä ei käytetä, poikkeuksena ovat osastoihin verrattavat sihteeristöt tai muut vastaavat itsenäiset yksiköt. Erikoispitkät nimet jaetaan kahdelle riville."/>
                        <w:statusText w:type="text" w:val="Osaston nimi (lisätietoa F1)."/>
                        <w:textInput>
                          <w:maxLength w:val="50"/>
                        </w:textInput>
                      </w:ffData>
                    </w:fldChar>
                  </w:r>
                  <w:r w:rsidRPr="00146E49">
                    <w:rPr>
                      <w:sz w:val="18"/>
                      <w:szCs w:val="18"/>
                    </w:rPr>
                    <w:instrText xml:space="preserve"> FORMTEXT </w:instrText>
                  </w:r>
                  <w:r w:rsidRPr="00146E49">
                    <w:rPr>
                      <w:sz w:val="18"/>
                      <w:szCs w:val="18"/>
                    </w:rPr>
                    <w:fldChar w:fldCharType="separate"/>
                  </w:r>
                  <w:r w:rsidRPr="00146E49">
                    <w:rPr>
                      <w:sz w:val="18"/>
                      <w:szCs w:val="18"/>
                    </w:rPr>
                    <w:fldChar w:fldCharType="end"/>
                  </w:r>
                  <w:bookmarkEnd w:id="1"/>
                </w:p>
              </w:tc>
            </w:tr>
            <w:tr w:rsidTr="004F31C3">
              <w:tblPrEx>
                <w:tblW w:w="3840" w:type="dxa"/>
                <w:tblLook w:val="01E0"/>
              </w:tblPrEx>
              <w:trPr>
                <w:trHeight w:val="647"/>
              </w:trPr>
              <w:tc>
                <w:tcPr>
                  <w:tcW w:w="3840" w:type="dxa"/>
                  <w:tcBorders>
                    <w:top w:val="nil"/>
                    <w:left w:val="nil"/>
                    <w:bottom w:val="nil"/>
                    <w:right w:val="nil"/>
                  </w:tcBorders>
                  <w:tcMar>
                    <w:left w:w="0" w:type="dxa"/>
                    <w:right w:w="0" w:type="dxa"/>
                  </w:tcMar>
                </w:tcPr>
                <w:p w:rsidR="00E53388" w:rsidRPr="00146E49" w:rsidP="004F31C3">
                  <w:pPr>
                    <w:rPr>
                      <w:sz w:val="18"/>
                      <w:szCs w:val="18"/>
                    </w:rPr>
                  </w:pPr>
                  <w:bookmarkStart w:id="2" w:name="mainCreatorCorporate"/>
                  <w:r w:rsidRPr="00146E49">
                    <w:rPr>
                      <w:sz w:val="18"/>
                      <w:szCs w:val="18"/>
                    </w:rPr>
                    <w:fldChar w:fldCharType="begin">
                      <w:ffData>
                        <w:name w:val="mainCreatorCorporate"/>
                        <w:enabled/>
                        <w:calcOnExit w:val="0"/>
                        <w:helpText w:type="text" w:val="UH:n viralliset yksikkö- ja edustustotunnukset, esim. KPO-10 tai WAS.  Tunnusten käyttö on tärkeää, koska ne ovat asiakirjan laatijaa koskevia tietoja."/>
                        <w:statusText w:type="text" w:val="UM:ssä yksikkötunnus ja  UE:ssa asemapaikkatunnus  (lisätietoa F1)."/>
                        <w:textInput>
                          <w:maxLength w:val="50"/>
                        </w:textInput>
                      </w:ffData>
                    </w:fldChar>
                  </w:r>
                  <w:r w:rsidRPr="00146E49">
                    <w:rPr>
                      <w:sz w:val="18"/>
                      <w:szCs w:val="18"/>
                    </w:rPr>
                    <w:instrText xml:space="preserve"> FORMTEXT </w:instrText>
                  </w:r>
                  <w:r w:rsidRPr="00146E49">
                    <w:rPr>
                      <w:sz w:val="18"/>
                      <w:szCs w:val="18"/>
                    </w:rPr>
                    <w:fldChar w:fldCharType="separate"/>
                  </w:r>
                  <w:r w:rsidRPr="00146E49">
                    <w:rPr>
                      <w:sz w:val="18"/>
                      <w:szCs w:val="18"/>
                    </w:rPr>
                    <w:t>ALI-20</w:t>
                  </w:r>
                  <w:r w:rsidRPr="00146E49">
                    <w:rPr>
                      <w:sz w:val="18"/>
                      <w:szCs w:val="18"/>
                    </w:rPr>
                    <w:fldChar w:fldCharType="end"/>
                  </w:r>
                  <w:bookmarkStart w:id="3" w:name="mainCreatorPersonal"/>
                  <w:bookmarkEnd w:id="2"/>
                  <w:r>
                    <w:rPr>
                      <w:sz w:val="18"/>
                      <w:szCs w:val="18"/>
                    </w:rPr>
                    <w:t xml:space="preserve"> </w:t>
                  </w:r>
                  <w:r w:rsidRPr="00146E49">
                    <w:rPr>
                      <w:sz w:val="18"/>
                      <w:szCs w:val="18"/>
                    </w:rPr>
                    <w:fldChar w:fldCharType="begin">
                      <w:ffData>
                        <w:name w:val="mainCreatorPersonal"/>
                        <w:enabled/>
                        <w:calcOnExit w:val="0"/>
                        <w:helpText w:type="text" w:val="Laatijan nimi sukunimi etunimi järjestyksessä. Laatijaksi merkitään luonnollinen nimi, ei esim. nimikirjaimia. Nimi on asiakirjan hakuelementti, jolla voidaan hakea tietyn henkilön laatimia asiakirjoja."/>
                        <w:statusText w:type="text" w:val="Laatijan nimi (lisätietoa F1)."/>
                        <w:textInput>
                          <w:maxLength w:val="100"/>
                        </w:textInput>
                      </w:ffData>
                    </w:fldChar>
                  </w:r>
                  <w:r w:rsidRPr="00146E49">
                    <w:rPr>
                      <w:sz w:val="18"/>
                      <w:szCs w:val="18"/>
                    </w:rPr>
                    <w:instrText xml:space="preserve"> FORMTEXT </w:instrText>
                  </w:r>
                  <w:r w:rsidRPr="00146E49">
                    <w:rPr>
                      <w:sz w:val="18"/>
                      <w:szCs w:val="18"/>
                    </w:rPr>
                    <w:fldChar w:fldCharType="separate"/>
                  </w:r>
                  <w:r w:rsidRPr="00146E49">
                    <w:rPr>
                      <w:sz w:val="18"/>
                      <w:szCs w:val="18"/>
                    </w:rPr>
                    <w:t>Hares Minna</w:t>
                  </w:r>
                  <w:r w:rsidRPr="00146E49">
                    <w:rPr>
                      <w:sz w:val="18"/>
                      <w:szCs w:val="18"/>
                    </w:rPr>
                    <w:fldChar w:fldCharType="end"/>
                  </w:r>
                  <w:bookmarkEnd w:id="3"/>
                </w:p>
              </w:tc>
            </w:tr>
          </w:tbl>
          <w:p w:rsidR="00E53388" w:rsidRPr="007B5227" w:rsidP="004F31C3">
            <w:pPr>
              <w:rPr>
                <w:sz w:val="18"/>
                <w:szCs w:val="18"/>
              </w:rPr>
            </w:pPr>
          </w:p>
        </w:tc>
        <w:tc>
          <w:tcPr>
            <w:tcW w:w="4881" w:type="dxa"/>
            <w:tcMar>
              <w:left w:w="0" w:type="dxa"/>
              <w:right w:w="0" w:type="dxa"/>
            </w:tcMar>
          </w:tcPr>
          <w:tbl>
            <w:tblPr>
              <w:tblW w:w="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2"/>
              <w:gridCol w:w="1807"/>
            </w:tblGrid>
            <w:tr w:rsidTr="005341D4">
              <w:tblPrEx>
                <w:tblW w:w="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60" w:type="dxa"/>
                  <w:vMerge w:val="restart"/>
                  <w:tcBorders>
                    <w:top w:val="nil"/>
                    <w:left w:val="nil"/>
                    <w:right w:val="nil"/>
                  </w:tcBorders>
                  <w:tcMar>
                    <w:left w:w="0" w:type="dxa"/>
                    <w:right w:w="0" w:type="dxa"/>
                  </w:tcMar>
                </w:tcPr>
                <w:p w:rsidR="00E53388" w:rsidRPr="007B5227" w:rsidP="004F31C3">
                  <w:pPr>
                    <w:rPr>
                      <w:sz w:val="18"/>
                      <w:szCs w:val="18"/>
                    </w:rPr>
                  </w:pPr>
                  <w:bookmarkStart w:id="4" w:name="type"/>
                  <w:r>
                    <w:rPr>
                      <w:sz w:val="18"/>
                      <w:szCs w:val="18"/>
                    </w:rPr>
                    <w:fldChar w:fldCharType="begin">
                      <w:ffData>
                        <w:name w:val="type"/>
                        <w:enabled/>
                        <w:calcOnExit w:val="0"/>
                        <w:helpText w:type="text" w:val="Asiakirjat nimetään asiakirjan tyypin ja käyttötarkoi-&#10;tuksen mukaan. Niillä ohjataan asiakirjan käsittelyä sekä haetaan asiakirjoja."/>
                        <w:statusText w:type="text" w:val="Asiakirjatyyppi (lisätietoa F1)."/>
                        <w:textInput>
                          <w:default w:val="TILASTOLLINEN KOOSTE"/>
                          <w:maxLength w:val="64"/>
                        </w:textInput>
                      </w:ffData>
                    </w:fldChar>
                  </w:r>
                  <w:r>
                    <w:rPr>
                      <w:sz w:val="18"/>
                      <w:szCs w:val="18"/>
                    </w:rPr>
                    <w:instrText xml:space="preserve"> FORMTEXT </w:instrText>
                  </w:r>
                  <w:r>
                    <w:rPr>
                      <w:sz w:val="18"/>
                      <w:szCs w:val="18"/>
                    </w:rPr>
                    <w:fldChar w:fldCharType="separate"/>
                  </w:r>
                  <w:r>
                    <w:rPr>
                      <w:sz w:val="18"/>
                      <w:szCs w:val="18"/>
                    </w:rPr>
                    <w:t>TILASTOLLINEN KOOSTE</w:t>
                  </w:r>
                  <w:r>
                    <w:rPr>
                      <w:sz w:val="18"/>
                      <w:szCs w:val="18"/>
                    </w:rPr>
                    <w:fldChar w:fldCharType="end"/>
                  </w:r>
                  <w:bookmarkEnd w:id="4"/>
                </w:p>
              </w:tc>
              <w:tc>
                <w:tcPr>
                  <w:tcW w:w="2835" w:type="dxa"/>
                  <w:tcBorders>
                    <w:top w:val="nil"/>
                    <w:left w:val="nil"/>
                    <w:bottom w:val="nil"/>
                    <w:right w:val="nil"/>
                  </w:tcBorders>
                  <w:tcMar>
                    <w:left w:w="0" w:type="dxa"/>
                    <w:right w:w="0" w:type="dxa"/>
                  </w:tcMar>
                </w:tcPr>
                <w:p w:rsidR="00E53388" w:rsidRPr="007B5227" w:rsidP="002A6369">
                  <w:pPr>
                    <w:ind w:right="151"/>
                    <w:jc w:val="right"/>
                    <w:rPr>
                      <w:sz w:val="18"/>
                      <w:szCs w:val="18"/>
                    </w:rPr>
                  </w:pPr>
                  <w:bookmarkStart w:id="5" w:name="nativeId"/>
                  <w:r w:rsidRPr="007B5227">
                    <w:rPr>
                      <w:sz w:val="18"/>
                      <w:szCs w:val="18"/>
                    </w:rPr>
                    <w:fldChar w:fldCharType="begin">
                      <w:ffData>
                        <w:name w:val="nativeId"/>
                        <w:enabled w:val="0"/>
                        <w:calcOnExit w:val="0"/>
                        <w:helpText w:type="text" w:val="Tunnus"/>
                        <w:statusText w:type="text" w:val="Asiakirjan numero."/>
                        <w:textInput>
                          <w:maxLength w:val="255"/>
                        </w:textInput>
                      </w:ffData>
                    </w:fldChar>
                  </w:r>
                  <w:r w:rsidRPr="007B5227">
                    <w:rPr>
                      <w:sz w:val="18"/>
                      <w:szCs w:val="18"/>
                    </w:rPr>
                    <w:instrText xml:space="preserve"> FORMTEXT </w:instrText>
                  </w:r>
                  <w:r w:rsidRPr="007B5227">
                    <w:rPr>
                      <w:sz w:val="18"/>
                      <w:szCs w:val="18"/>
                    </w:rPr>
                    <w:fldChar w:fldCharType="separate"/>
                  </w:r>
                  <w:r w:rsidRPr="007B5227">
                    <w:rPr>
                      <w:sz w:val="18"/>
                      <w:szCs w:val="18"/>
                    </w:rPr>
                    <w:t>UH2014-002305</w:t>
                  </w:r>
                  <w:r w:rsidRPr="007B5227">
                    <w:rPr>
                      <w:sz w:val="18"/>
                      <w:szCs w:val="18"/>
                    </w:rPr>
                    <w:fldChar w:fldCharType="end"/>
                  </w:r>
                  <w:bookmarkEnd w:id="5"/>
                </w:p>
              </w:tc>
            </w:tr>
            <w:tr w:rsidTr="005341D4">
              <w:tblPrEx>
                <w:tblW w:w="4869" w:type="dxa"/>
                <w:tblLook w:val="01E0"/>
              </w:tblPrEx>
              <w:tc>
                <w:tcPr>
                  <w:tcW w:w="3360" w:type="dxa"/>
                  <w:vMerge/>
                  <w:tcBorders>
                    <w:left w:val="nil"/>
                    <w:right w:val="nil"/>
                  </w:tcBorders>
                  <w:tcMar>
                    <w:left w:w="0" w:type="dxa"/>
                    <w:right w:w="0" w:type="dxa"/>
                  </w:tcMar>
                </w:tcPr>
                <w:p w:rsidR="00E53388" w:rsidRPr="007B5227" w:rsidP="004F31C3">
                  <w:pPr>
                    <w:rPr>
                      <w:sz w:val="18"/>
                      <w:szCs w:val="18"/>
                    </w:rPr>
                  </w:pPr>
                </w:p>
              </w:tc>
              <w:tc>
                <w:tcPr>
                  <w:tcW w:w="2835" w:type="dxa"/>
                  <w:tcBorders>
                    <w:top w:val="nil"/>
                    <w:left w:val="nil"/>
                    <w:bottom w:val="nil"/>
                    <w:right w:val="nil"/>
                  </w:tcBorders>
                  <w:tcMar>
                    <w:left w:w="0" w:type="dxa"/>
                    <w:right w:w="0" w:type="dxa"/>
                  </w:tcMar>
                </w:tcPr>
                <w:p w:rsidR="00E53388" w:rsidRPr="007B5227" w:rsidP="004F31C3">
                  <w:pPr>
                    <w:rPr>
                      <w:sz w:val="18"/>
                      <w:szCs w:val="18"/>
                    </w:rPr>
                  </w:pPr>
                </w:p>
              </w:tc>
            </w:tr>
            <w:tr w:rsidTr="005341D4">
              <w:tblPrEx>
                <w:tblW w:w="4869" w:type="dxa"/>
                <w:tblLook w:val="01E0"/>
              </w:tblPrEx>
              <w:tc>
                <w:tcPr>
                  <w:tcW w:w="3360" w:type="dxa"/>
                  <w:vMerge/>
                  <w:tcBorders>
                    <w:left w:val="nil"/>
                    <w:bottom w:val="nil"/>
                    <w:right w:val="nil"/>
                  </w:tcBorders>
                  <w:tcMar>
                    <w:left w:w="0" w:type="dxa"/>
                    <w:right w:w="0" w:type="dxa"/>
                  </w:tcMar>
                </w:tcPr>
                <w:p w:rsidR="00E53388" w:rsidRPr="007B5227" w:rsidP="004F31C3">
                  <w:pPr>
                    <w:rPr>
                      <w:sz w:val="18"/>
                      <w:szCs w:val="18"/>
                    </w:rPr>
                  </w:pPr>
                </w:p>
              </w:tc>
              <w:tc>
                <w:tcPr>
                  <w:tcW w:w="2835" w:type="dxa"/>
                  <w:tcBorders>
                    <w:top w:val="nil"/>
                    <w:left w:val="nil"/>
                    <w:bottom w:val="nil"/>
                    <w:right w:val="nil"/>
                  </w:tcBorders>
                  <w:tcMar>
                    <w:left w:w="0" w:type="dxa"/>
                    <w:right w:w="0" w:type="dxa"/>
                  </w:tcMar>
                </w:tcPr>
                <w:p w:rsidR="00E53388" w:rsidRPr="007B5227" w:rsidP="004F31C3">
                  <w:pPr>
                    <w:rPr>
                      <w:sz w:val="18"/>
                      <w:szCs w:val="18"/>
                    </w:rPr>
                  </w:pPr>
                </w:p>
              </w:tc>
            </w:tr>
            <w:tr w:rsidTr="004F31C3">
              <w:tblPrEx>
                <w:tblW w:w="4869" w:type="dxa"/>
                <w:tblLook w:val="01E0"/>
              </w:tblPrEx>
              <w:tc>
                <w:tcPr>
                  <w:tcW w:w="4869" w:type="dxa"/>
                  <w:tcBorders>
                    <w:top w:val="nil"/>
                    <w:left w:val="nil"/>
                    <w:bottom w:val="nil"/>
                    <w:right w:val="nil"/>
                  </w:tcBorders>
                  <w:tcMar>
                    <w:left w:w="0" w:type="dxa"/>
                    <w:right w:w="0" w:type="dxa"/>
                  </w:tcMar>
                </w:tcPr>
                <w:p w:rsidR="00E53388" w:rsidRPr="007B5227" w:rsidP="004F31C3">
                  <w:pPr>
                    <w:rPr>
                      <w:sz w:val="18"/>
                      <w:szCs w:val="18"/>
                    </w:rPr>
                  </w:pPr>
                  <w:bookmarkStart w:id="6" w:name="Created"/>
                  <w:r w:rsidRPr="007B5227">
                    <w:rPr>
                      <w:sz w:val="18"/>
                      <w:szCs w:val="18"/>
                    </w:rPr>
                    <w:fldChar w:fldCharType="begin">
                      <w:ffData>
                        <w:name w:val="Created"/>
                        <w:enabled/>
                        <w:calcOnExit w:val="0"/>
                        <w:helpText w:type="text" w:val="Asiakirjan luontipäivämäärä. Päivämäärää voi halutessaan muuttaa. Päivämäärän muoto on aina pv.kk.vvvv. Jos asiakirjan laatimiseen kuluu useita päiviä, tulee asiakirjaan korjata asiakirjan todellinen päivämäärä.&#10;"/>
                        <w:statusText w:type="text" w:val="Laatimispäivämäärä (lisätietoa F1)."/>
                        <w:textInput>
                          <w:type w:val="date"/>
                          <w:maxLength w:val="10"/>
                        </w:textInput>
                      </w:ffData>
                    </w:fldChar>
                  </w:r>
                  <w:r w:rsidRPr="007B5227">
                    <w:rPr>
                      <w:sz w:val="18"/>
                      <w:szCs w:val="18"/>
                    </w:rPr>
                    <w:instrText xml:space="preserve"> FORMTEXT </w:instrText>
                  </w:r>
                  <w:r w:rsidRPr="007B5227">
                    <w:rPr>
                      <w:sz w:val="18"/>
                      <w:szCs w:val="18"/>
                    </w:rPr>
                    <w:fldChar w:fldCharType="separate"/>
                  </w:r>
                  <w:r w:rsidRPr="007B5227">
                    <w:rPr>
                      <w:sz w:val="18"/>
                      <w:szCs w:val="18"/>
                    </w:rPr>
                    <w:t>25.02.2014</w:t>
                  </w:r>
                  <w:r w:rsidRPr="007B5227">
                    <w:rPr>
                      <w:sz w:val="18"/>
                      <w:szCs w:val="18"/>
                    </w:rPr>
                    <w:fldChar w:fldCharType="end"/>
                  </w:r>
                  <w:bookmarkEnd w:id="6"/>
                </w:p>
              </w:tc>
            </w:tr>
            <w:tr w:rsidTr="004F31C3">
              <w:tblPrEx>
                <w:tblW w:w="4869" w:type="dxa"/>
                <w:tblLook w:val="01E0"/>
              </w:tblPrEx>
              <w:trPr>
                <w:gridAfter w:val="1"/>
                <w:trHeight w:val="420"/>
              </w:trPr>
              <w:tc>
                <w:tcPr>
                  <w:tcW w:w="4869" w:type="dxa"/>
                  <w:tcBorders>
                    <w:top w:val="nil"/>
                    <w:left w:val="nil"/>
                    <w:bottom w:val="nil"/>
                    <w:right w:val="nil"/>
                  </w:tcBorders>
                  <w:tcMar>
                    <w:left w:w="0" w:type="dxa"/>
                    <w:right w:w="0" w:type="dxa"/>
                  </w:tcMar>
                </w:tcPr>
                <w:p w:rsidR="00E53388" w:rsidRPr="007B5227" w:rsidP="004F31C3">
                  <w:pPr>
                    <w:rPr>
                      <w:sz w:val="18"/>
                      <w:szCs w:val="18"/>
                    </w:rPr>
                  </w:pPr>
                  <w:bookmarkStart w:id="7" w:name="version"/>
                  <w:r w:rsidRPr="007B5227">
                    <w:rPr>
                      <w:sz w:val="18"/>
                      <w:szCs w:val="18"/>
                    </w:rPr>
                    <w:fldChar w:fldCharType="begin">
                      <w:ffData>
                        <w:name w:val="version"/>
                        <w:enabled/>
                        <w:calcOnExit w:val="0"/>
                        <w:helpText w:type="text" w:val="Versiotieto on järjestelmän ylläpitämätieto. Valmiin asiakirjan versionumero on aina kokonaisluku esim. 1.0 tai 2.0, luonnos esim. 0.1 tai 1.1."/>
                        <w:statusText w:type="text" w:val="Asiakirjan versionumero (lisätietoa F1)."/>
                        <w:textInput>
                          <w:maxLength w:val="32"/>
                        </w:textInput>
                      </w:ffData>
                    </w:fldChar>
                  </w:r>
                  <w:r w:rsidRPr="007B5227">
                    <w:rPr>
                      <w:sz w:val="18"/>
                      <w:szCs w:val="18"/>
                    </w:rPr>
                    <w:instrText xml:space="preserve"> FORMTEXT </w:instrText>
                  </w:r>
                  <w:r w:rsidRPr="007B5227">
                    <w:rPr>
                      <w:sz w:val="18"/>
                      <w:szCs w:val="18"/>
                    </w:rPr>
                    <w:fldChar w:fldCharType="separate"/>
                  </w:r>
                  <w:r w:rsidRPr="007B5227">
                    <w:rPr>
                      <w:sz w:val="18"/>
                      <w:szCs w:val="18"/>
                    </w:rPr>
                    <w:t>V 2.0</w:t>
                  </w:r>
                  <w:r w:rsidRPr="007B5227">
                    <w:rPr>
                      <w:sz w:val="18"/>
                      <w:szCs w:val="18"/>
                    </w:rPr>
                    <w:fldChar w:fldCharType="end"/>
                  </w:r>
                  <w:bookmarkEnd w:id="7"/>
                  <w:r w:rsidRPr="007B5227">
                    <w:rPr>
                      <w:sz w:val="18"/>
                      <w:szCs w:val="18"/>
                    </w:rPr>
                    <w:t xml:space="preserve"> </w:t>
                  </w:r>
                  <w:bookmarkStart w:id="8" w:name="versionDescription"/>
                  <w:r>
                    <w:rPr>
                      <w:sz w:val="18"/>
                      <w:szCs w:val="18"/>
                    </w:rPr>
                    <w:fldChar w:fldCharType="begin">
                      <w:ffData>
                        <w:name w:val="versionDescription"/>
                        <w:enabled/>
                        <w:calcOnExit w:val="0"/>
                        <w:helpText w:type="text" w:val="Versioon liittyvä selite (esim. kuvaus tehdystä versioon tehdystä tekstikorjauksesta)."/>
                        <w:statusText w:type="text" w:val="Versioon liittyvä selite (esim. kuvaus versioon tehdystä tekstikorjauksesta)."/>
                        <w:textInput>
                          <w:maxLength w:val="160"/>
                        </w:textInput>
                      </w:ffData>
                    </w:fldChar>
                  </w:r>
                  <w:r>
                    <w:rPr>
                      <w:sz w:val="18"/>
                      <w:szCs w:val="18"/>
                    </w:rPr>
                    <w:instrText xml:space="preserve"> FORMTEXT </w:instrText>
                  </w:r>
                  <w:r>
                    <w:rPr>
                      <w:sz w:val="18"/>
                      <w:szCs w:val="18"/>
                    </w:rPr>
                    <w:fldChar w:fldCharType="separate"/>
                  </w:r>
                  <w:r>
                    <w:rPr>
                      <w:sz w:val="18"/>
                      <w:szCs w:val="18"/>
                    </w:rPr>
                    <w:fldChar w:fldCharType="end"/>
                  </w:r>
                  <w:bookmarkEnd w:id="8"/>
                </w:p>
              </w:tc>
            </w:tr>
          </w:tbl>
          <w:p w:rsidR="00E53388" w:rsidRPr="007B5227" w:rsidP="004F31C3">
            <w:pPr>
              <w:rPr>
                <w:sz w:val="18"/>
                <w:szCs w:val="18"/>
              </w:rPr>
            </w:pPr>
          </w:p>
        </w:tc>
      </w:tr>
    </w:tbl>
    <w:p w:rsidR="00E53388" w:rsidRPr="00326338" w:rsidP="00E53388">
      <w:pPr>
        <w:spacing w:before="20"/>
        <w:rPr>
          <w:sz w:val="18"/>
          <w:szCs w:val="18"/>
        </w:rPr>
      </w:pPr>
    </w:p>
    <w:tbl>
      <w:tblPr>
        <w:tblW w:w="0" w:type="auto"/>
        <w:tblLook w:val="01E0"/>
      </w:tblPr>
      <w:tblGrid>
        <w:gridCol w:w="4896"/>
        <w:gridCol w:w="4742"/>
      </w:tblGrid>
      <w:tr w:rsidTr="004F31C3">
        <w:tblPrEx>
          <w:tblW w:w="0" w:type="auto"/>
          <w:tblLook w:val="01E0"/>
        </w:tblPrEx>
        <w:tc>
          <w:tcPr>
            <w:tcW w:w="5040" w:type="dxa"/>
            <w:tcMar>
              <w:left w:w="0" w:type="dxa"/>
              <w:right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6"/>
            </w:tblGrid>
            <w:tr w:rsidTr="004F31C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40" w:type="dxa"/>
                  <w:tcBorders>
                    <w:top w:val="nil"/>
                    <w:left w:val="nil"/>
                    <w:bottom w:val="nil"/>
                    <w:right w:val="nil"/>
                  </w:tcBorders>
                  <w:tcMar>
                    <w:left w:w="0" w:type="dxa"/>
                    <w:right w:w="0" w:type="dxa"/>
                  </w:tcMar>
                </w:tcPr>
                <w:p w:rsidR="00E53388" w:rsidRPr="009378A7" w:rsidP="004F31C3">
                  <w:bookmarkStart w:id="9" w:name="receiverCorporate"/>
                  <w:r w:rsidRPr="009378A7">
                    <w:fldChar w:fldCharType="begin">
                      <w:ffData>
                        <w:name w:val="receiverCorporate"/>
                        <w:enabled/>
                        <w:calcOnExit w:val="0"/>
                        <w:helpText w:type="text" w:val="Virallisen kirjeen vastaanottajaksi merkitään aina ensimmäiseksi viraston, laitoksen tms. nimi, jos kirje &#10;osoitetaan organisaatiolle."/>
                        <w:statusText w:type="text" w:val="Vastaanottavan organisaation nimi  (lisätietoja F1)."/>
                        <w:textInput>
                          <w:maxLength w:val="50"/>
                        </w:textInput>
                      </w:ffData>
                    </w:fldChar>
                  </w:r>
                  <w:r w:rsidRPr="009378A7">
                    <w:instrText xml:space="preserve"> FORMTEXT </w:instrText>
                  </w:r>
                  <w:r w:rsidRPr="009378A7">
                    <w:fldChar w:fldCharType="separate"/>
                  </w:r>
                  <w:r w:rsidRPr="009378A7">
                    <w:rPr>
                      <w:noProof/>
                    </w:rPr>
                    <w:t> </w:t>
                  </w:r>
                  <w:r w:rsidRPr="009378A7">
                    <w:rPr>
                      <w:noProof/>
                    </w:rPr>
                    <w:t> </w:t>
                  </w:r>
                  <w:r w:rsidRPr="009378A7">
                    <w:rPr>
                      <w:noProof/>
                    </w:rPr>
                    <w:t> </w:t>
                  </w:r>
                  <w:r w:rsidRPr="009378A7">
                    <w:rPr>
                      <w:noProof/>
                    </w:rPr>
                    <w:t> </w:t>
                  </w:r>
                  <w:r w:rsidRPr="009378A7">
                    <w:rPr>
                      <w:noProof/>
                    </w:rPr>
                    <w:t> </w:t>
                  </w:r>
                  <w:r w:rsidRPr="009378A7">
                    <w:fldChar w:fldCharType="end"/>
                  </w:r>
                  <w:bookmarkEnd w:id="9"/>
                </w:p>
              </w:tc>
            </w:tr>
            <w:tr w:rsidTr="004F31C3">
              <w:tblPrEx>
                <w:tblW w:w="0" w:type="auto"/>
                <w:tblLook w:val="01E0"/>
              </w:tblPrEx>
              <w:tc>
                <w:tcPr>
                  <w:tcW w:w="5040" w:type="dxa"/>
                  <w:tcBorders>
                    <w:top w:val="nil"/>
                    <w:left w:val="nil"/>
                    <w:bottom w:val="nil"/>
                    <w:right w:val="nil"/>
                  </w:tcBorders>
                  <w:tcMar>
                    <w:left w:w="0" w:type="dxa"/>
                    <w:right w:w="0" w:type="dxa"/>
                  </w:tcMar>
                </w:tcPr>
                <w:p w:rsidR="00E53388" w:rsidRPr="009378A7" w:rsidP="004F31C3">
                  <w:bookmarkStart w:id="10" w:name="receiverPersonal"/>
                  <w:r w:rsidRPr="009378A7">
                    <w:fldChar w:fldCharType="begin">
                      <w:ffData>
                        <w:name w:val="receiverPersonal"/>
                        <w:enabled/>
                        <w:calcOnExit w:val="0"/>
                        <w:helpText w:type="text" w:val="Vastaanottavan henkilön nimi. Jos kirje on osoitettu organisaatiolle, kirjoitetaan henkilön nimi vasta &#10;viraston, laitoksen tms. nimen jälkeen. Yksityisille osoitettavassa postissa henkilönimi on myös tässä &#10;kentässä."/>
                        <w:statusText w:type="text" w:val="Henkilön nimi (lisätietoja F1)."/>
                        <w:textInput>
                          <w:maxLength w:val="100"/>
                        </w:textInput>
                      </w:ffData>
                    </w:fldChar>
                  </w:r>
                  <w:r w:rsidRPr="009378A7">
                    <w:instrText xml:space="preserve"> FORMTEXT </w:instrText>
                  </w:r>
                  <w:r w:rsidRPr="009378A7">
                    <w:fldChar w:fldCharType="separate"/>
                  </w:r>
                  <w:r w:rsidRPr="009378A7">
                    <w:rPr>
                      <w:noProof/>
                    </w:rPr>
                    <w:t> </w:t>
                  </w:r>
                  <w:r w:rsidRPr="009378A7">
                    <w:rPr>
                      <w:noProof/>
                    </w:rPr>
                    <w:t> </w:t>
                  </w:r>
                  <w:r w:rsidRPr="009378A7">
                    <w:rPr>
                      <w:noProof/>
                    </w:rPr>
                    <w:t> </w:t>
                  </w:r>
                  <w:r w:rsidRPr="009378A7">
                    <w:rPr>
                      <w:noProof/>
                    </w:rPr>
                    <w:t> </w:t>
                  </w:r>
                  <w:r w:rsidRPr="009378A7">
                    <w:rPr>
                      <w:noProof/>
                    </w:rPr>
                    <w:t> </w:t>
                  </w:r>
                  <w:r w:rsidRPr="009378A7">
                    <w:fldChar w:fldCharType="end"/>
                  </w:r>
                  <w:bookmarkEnd w:id="10"/>
                </w:p>
              </w:tc>
            </w:tr>
            <w:tr w:rsidTr="004F31C3">
              <w:tblPrEx>
                <w:tblW w:w="0" w:type="auto"/>
                <w:tblLook w:val="01E0"/>
              </w:tblPrEx>
              <w:tc>
                <w:tcPr>
                  <w:tcW w:w="5040" w:type="dxa"/>
                  <w:tcBorders>
                    <w:top w:val="nil"/>
                    <w:left w:val="nil"/>
                    <w:bottom w:val="nil"/>
                    <w:right w:val="nil"/>
                  </w:tcBorders>
                  <w:tcMar>
                    <w:left w:w="0" w:type="dxa"/>
                    <w:right w:w="0" w:type="dxa"/>
                  </w:tcMar>
                </w:tcPr>
                <w:p w:rsidR="00E53388" w:rsidRPr="009378A7" w:rsidP="004F31C3">
                  <w:bookmarkStart w:id="11" w:name="osoite"/>
                  <w:r w:rsidRPr="009378A7">
                    <w:fldChar w:fldCharType="begin">
                      <w:ffData>
                        <w:name w:val="osoite"/>
                        <w:enabled/>
                        <w:calcOnExit w:val="0"/>
                        <w:helpText w:type="text" w:val="Kenttään kirjoitetaan osoite: katuosoite tai postilokero, postinumero ja postitoimipaikka sekä mahdollisesti maatieto. Eri tiedot voidaan jakaa omille riveille Enter-painikkeella"/>
                        <w:statusText w:type="text" w:val="Osoite (lisätietoja F1)."/>
                        <w:textInput>
                          <w:maxLength w:val="250"/>
                        </w:textInput>
                      </w:ffData>
                    </w:fldChar>
                  </w:r>
                  <w:r w:rsidRPr="009378A7">
                    <w:instrText xml:space="preserve"> FORMTEXT </w:instrText>
                  </w:r>
                  <w:r w:rsidRPr="009378A7">
                    <w:fldChar w:fldCharType="separate"/>
                  </w:r>
                  <w:r w:rsidRPr="009378A7">
                    <w:rPr>
                      <w:noProof/>
                    </w:rPr>
                    <w:t> </w:t>
                  </w:r>
                  <w:r w:rsidRPr="009378A7">
                    <w:rPr>
                      <w:noProof/>
                    </w:rPr>
                    <w:t> </w:t>
                  </w:r>
                  <w:r w:rsidRPr="009378A7">
                    <w:rPr>
                      <w:noProof/>
                    </w:rPr>
                    <w:t> </w:t>
                  </w:r>
                  <w:r w:rsidRPr="009378A7">
                    <w:rPr>
                      <w:noProof/>
                    </w:rPr>
                    <w:t> </w:t>
                  </w:r>
                  <w:r w:rsidRPr="009378A7">
                    <w:rPr>
                      <w:noProof/>
                    </w:rPr>
                    <w:t> </w:t>
                  </w:r>
                  <w:r w:rsidRPr="009378A7">
                    <w:fldChar w:fldCharType="end"/>
                  </w:r>
                  <w:bookmarkEnd w:id="11"/>
                </w:p>
              </w:tc>
            </w:tr>
          </w:tbl>
          <w:p w:rsidR="00E53388" w:rsidRPr="007B5227" w:rsidP="004F31C3">
            <w:pPr>
              <w:rPr>
                <w:sz w:val="18"/>
                <w:szCs w:val="18"/>
              </w:rPr>
            </w:pPr>
          </w:p>
        </w:tc>
        <w:tc>
          <w:tcPr>
            <w:tcW w:w="4881" w:type="dxa"/>
            <w:tcMar>
              <w:left w:w="0" w:type="dxa"/>
              <w:right w:w="0"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2"/>
            </w:tblGrid>
            <w:tr w:rsidTr="004F31C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81" w:type="dxa"/>
                  <w:tcBorders>
                    <w:top w:val="nil"/>
                    <w:left w:val="nil"/>
                    <w:bottom w:val="nil"/>
                    <w:right w:val="nil"/>
                  </w:tcBorders>
                  <w:tcMar>
                    <w:left w:w="0" w:type="dxa"/>
                    <w:right w:w="0" w:type="dxa"/>
                  </w:tcMar>
                </w:tcPr>
                <w:p w:rsidR="00E53388" w:rsidRPr="007B5227" w:rsidP="004F31C3">
                  <w:pPr>
                    <w:rPr>
                      <w:sz w:val="18"/>
                      <w:szCs w:val="18"/>
                    </w:rPr>
                  </w:pPr>
                  <w:bookmarkStart w:id="12" w:name="personalData"/>
                  <w:r>
                    <w:rPr>
                      <w:sz w:val="18"/>
                      <w:szCs w:val="18"/>
                    </w:rPr>
                    <w:fldChar w:fldCharType="begin">
                      <w:ffData>
                        <w:name w:val="personalData"/>
                        <w:enabled/>
                        <w:calcOnExit w:val="0"/>
                        <w:helpText w:type="text" w:val="Huomatusteksteillä kiinnitetään vastaanottajan huomiota asiakirjaan liittyviin erityistoimenpiteisiin kuten toimepidepyyntöihin, määräaikoihin tai asiakirjan salaisuusasteeseen."/>
                        <w:statusText w:type="text" w:val="Asiakirjaan liittyvät huomatustiedot (lisätietoa F1)."/>
                        <w:textInput>
                          <w:maxLength w:val="50"/>
                        </w:textInput>
                      </w:ffData>
                    </w:fldChar>
                  </w:r>
                  <w:r>
                    <w:rPr>
                      <w:sz w:val="18"/>
                      <w:szCs w:val="18"/>
                    </w:rPr>
                    <w:instrText xml:space="preserve"> FORMTEXT </w:instrText>
                  </w:r>
                  <w:r>
                    <w:rPr>
                      <w:sz w:val="18"/>
                      <w:szCs w:val="18"/>
                    </w:rPr>
                    <w:fldChar w:fldCharType="separate"/>
                  </w:r>
                  <w:r>
                    <w:rPr>
                      <w:sz w:val="18"/>
                      <w:szCs w:val="18"/>
                    </w:rPr>
                    <w:fldChar w:fldCharType="end"/>
                  </w:r>
                  <w:bookmarkEnd w:id="12"/>
                </w:p>
              </w:tc>
            </w:tr>
            <w:tr w:rsidTr="004F31C3">
              <w:tblPrEx>
                <w:tblW w:w="0" w:type="auto"/>
                <w:tblLook w:val="01E0"/>
              </w:tblPrEx>
              <w:tc>
                <w:tcPr>
                  <w:tcW w:w="4881" w:type="dxa"/>
                  <w:tcBorders>
                    <w:top w:val="nil"/>
                    <w:left w:val="nil"/>
                    <w:bottom w:val="nil"/>
                    <w:right w:val="nil"/>
                  </w:tcBorders>
                  <w:tcMar>
                    <w:left w:w="0" w:type="dxa"/>
                    <w:right w:w="0" w:type="dxa"/>
                  </w:tcMar>
                </w:tcPr>
                <w:p w:rsidR="00E53388" w:rsidRPr="007B5227" w:rsidP="004F31C3">
                  <w:pPr>
                    <w:rPr>
                      <w:sz w:val="18"/>
                      <w:szCs w:val="18"/>
                    </w:rPr>
                  </w:pPr>
                  <w:bookmarkStart w:id="13" w:name="securityClass"/>
                  <w:r w:rsidRPr="007B5227">
                    <w:rPr>
                      <w:sz w:val="18"/>
                      <w:szCs w:val="18"/>
                    </w:rPr>
                    <w:fldChar w:fldCharType="begin">
                      <w:ffData>
                        <w:name w:val="securityClass"/>
                        <w:enabled/>
                        <w:calcOnExit w:val="0"/>
                        <w:helpText w:type="text" w:val="Huomatusteksteillä kiinnitetään vastaanottajan huomiota asiakirjaan liittyviin erityistoimenpiteisiin kuten toimepidepyyntöihin, määräaikoihin tai asiakirjan salaisuusasteeseen. Huomautukset  valitaan ASKIsta (tunnisteet)."/>
                        <w:statusText w:type="text" w:val="Asiakirjaan liittyvät huomatustiedot (lisätietoa F1)."/>
                        <w:textInput>
                          <w:maxLength w:val="50"/>
                        </w:textInput>
                      </w:ffData>
                    </w:fldChar>
                  </w:r>
                  <w:r w:rsidRPr="007B5227">
                    <w:rPr>
                      <w:sz w:val="18"/>
                      <w:szCs w:val="18"/>
                    </w:rPr>
                    <w:instrText xml:space="preserve"> FORMTEXT </w:instrText>
                  </w:r>
                  <w:r w:rsidRPr="007B5227">
                    <w:rPr>
                      <w:sz w:val="18"/>
                      <w:szCs w:val="18"/>
                    </w:rPr>
                    <w:fldChar w:fldCharType="separate"/>
                  </w:r>
                  <w:r w:rsidRPr="007B5227">
                    <w:rPr>
                      <w:noProof/>
                      <w:sz w:val="18"/>
                      <w:szCs w:val="18"/>
                    </w:rPr>
                    <w:t> </w:t>
                  </w:r>
                  <w:r w:rsidRPr="007B5227">
                    <w:rPr>
                      <w:noProof/>
                      <w:sz w:val="18"/>
                      <w:szCs w:val="18"/>
                    </w:rPr>
                    <w:t> </w:t>
                  </w:r>
                  <w:r w:rsidRPr="007B5227">
                    <w:rPr>
                      <w:noProof/>
                      <w:sz w:val="18"/>
                      <w:szCs w:val="18"/>
                    </w:rPr>
                    <w:t> </w:t>
                  </w:r>
                  <w:r w:rsidRPr="007B5227">
                    <w:rPr>
                      <w:noProof/>
                      <w:sz w:val="18"/>
                      <w:szCs w:val="18"/>
                    </w:rPr>
                    <w:t> </w:t>
                  </w:r>
                  <w:r w:rsidRPr="007B5227">
                    <w:rPr>
                      <w:noProof/>
                      <w:sz w:val="18"/>
                      <w:szCs w:val="18"/>
                    </w:rPr>
                    <w:t> </w:t>
                  </w:r>
                  <w:r w:rsidRPr="007B5227">
                    <w:rPr>
                      <w:sz w:val="18"/>
                      <w:szCs w:val="18"/>
                    </w:rPr>
                    <w:fldChar w:fldCharType="end"/>
                  </w:r>
                  <w:bookmarkEnd w:id="13"/>
                </w:p>
              </w:tc>
            </w:tr>
            <w:tr w:rsidTr="004F31C3">
              <w:tblPrEx>
                <w:tblW w:w="0" w:type="auto"/>
                <w:tblLook w:val="01E0"/>
              </w:tblPrEx>
              <w:tc>
                <w:tcPr>
                  <w:tcW w:w="4881" w:type="dxa"/>
                  <w:tcBorders>
                    <w:top w:val="nil"/>
                    <w:left w:val="nil"/>
                    <w:bottom w:val="nil"/>
                    <w:right w:val="nil"/>
                  </w:tcBorders>
                  <w:tcMar>
                    <w:left w:w="0" w:type="dxa"/>
                    <w:right w:w="0" w:type="dxa"/>
                  </w:tcMar>
                </w:tcPr>
                <w:p w:rsidR="00E53388" w:rsidRPr="007B5227" w:rsidP="004F31C3">
                  <w:pPr>
                    <w:rPr>
                      <w:sz w:val="18"/>
                      <w:szCs w:val="18"/>
                    </w:rPr>
                  </w:pPr>
                  <w:bookmarkStart w:id="14" w:name="notes"/>
                  <w:r>
                    <w:rPr>
                      <w:sz w:val="18"/>
                      <w:szCs w:val="18"/>
                    </w:rPr>
                    <w:fldChar w:fldCharType="begin">
                      <w:ffData>
                        <w:name w:val="notes"/>
                        <w:enabled/>
                        <w:calcOnExit w:val="0"/>
                        <w:helpText w:type="text" w:val="Huomatusteksteillä kiinnitetään vastaanottajan huomiota asiakirjaan liittyviin erityistoimenpiteisiin kuten toimepidepyyntöihin, määräaikoihin tai asiakirjan salaisuusasteeseen. Huomautukset  valitaan ASKIsta (tunnisteet)."/>
                        <w:statusText w:type="text" w:val="Huomautustekstillä kiinnitetään huomiota asiakirjaan liittyviin erityistoimenpiteisiin kuten toimenpidepyyntöihin, määräaikoihin tms."/>
                        <w:textInput>
                          <w:maxLength w:val="50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bl>
          <w:p w:rsidR="00E53388" w:rsidRPr="007B5227" w:rsidP="004F31C3">
            <w:pPr>
              <w:rPr>
                <w:sz w:val="18"/>
                <w:szCs w:val="18"/>
              </w:rPr>
            </w:pPr>
          </w:p>
        </w:tc>
      </w:tr>
    </w:tbl>
    <w:p w:rsidR="00E53388" w:rsidP="00E53388"/>
    <w:p w:rsidR="00E53388" w:rsidP="00E53388"/>
    <w:p w:rsidR="00E53388" w:rsidP="00E53388">
      <w:bookmarkStart w:id="15" w:name="ref"/>
      <w:r>
        <w:fldChar w:fldCharType="begin">
          <w:ffData>
            <w:name w:val="ref"/>
            <w:enabled/>
            <w:calcOnExit w:val="0"/>
            <w:helpText w:type="text" w:val="-Interventiokoodi tai valtuuden tunnus&#10;-Viittaus asiakirjan numerolla asiassa aikaisemmin käytyyn kirjeenvaihtoon: HALC070-56.&#10;-Viittaus muihin asiakirjoihin, lakeihin tms:&#10; COM(93) 449."/>
            <w:statusText w:type="text" w:val="Asiakirjaan tai sen asiaan liittyvät viitteet sekä interventiokoodi. (lisätietoa F1)."/>
            <w:textInput>
              <w:maxLength w:val="500"/>
            </w:textInput>
          </w:ffData>
        </w:fldChar>
      </w:r>
      <w:r>
        <w:instrText xml:space="preserve"> FORMTEXT </w:instrText>
      </w:r>
      <w:r>
        <w:fldChar w:fldCharType="separate"/>
      </w:r>
      <w:r>
        <w:t>UHA2013-001512, 23816822</w:t>
      </w:r>
      <w:r>
        <w:fldChar w:fldCharType="end"/>
      </w:r>
      <w:bookmarkEnd w:id="15"/>
    </w:p>
    <w:p w:rsidR="00E53388" w:rsidP="00E53388"/>
    <w:p w:rsidR="00E53388" w:rsidRPr="00E77C7E" w:rsidP="00E53388">
      <w:pPr>
        <w:rPr>
          <w:b/>
        </w:rPr>
      </w:pPr>
      <w:bookmarkStart w:id="16" w:name="mainKytTitle"/>
      <w:r>
        <w:rPr>
          <w:b/>
        </w:rPr>
        <w:fldChar w:fldCharType="begin">
          <w:ffData>
            <w:name w:val="mainKytTitle"/>
            <w:enabled/>
            <w:calcOnExit w:val="0"/>
            <w:helpText w:type="text" w:val="Otsikko on vapaamuotoista tekstiä. Otsikko yhdessä asiasanojen ja mahdollisen tiivistelmän kanssa antaa lukijalle nopeasti yleiskuvan asiakirjan sisällöstä.  Otsikon tekstiä ei tarvitse typistää eikä siinä mainita välttämättä asiakirjan asiasanoja.&#10;"/>
            <w:statusText w:type="text" w:val="Asiakirjan otsikko (lisätietoa F1)."/>
            <w:textInput>
              <w:maxLength w:val="400"/>
            </w:textInput>
          </w:ffData>
        </w:fldChar>
      </w:r>
      <w:r>
        <w:rPr>
          <w:b/>
        </w:rPr>
        <w:instrText xml:space="preserve"> FORMTEXT </w:instrText>
      </w:r>
      <w:r>
        <w:rPr>
          <w:b/>
        </w:rPr>
        <w:fldChar w:fldCharType="separate"/>
      </w:r>
      <w:r>
        <w:rPr>
          <w:b/>
        </w:rPr>
        <w:t>Etiopia, Kalkkikiven hyödyntäminen maan viljavuuden parantamiseksi Etiopiassa</w:t>
      </w:r>
      <w:r>
        <w:rPr>
          <w:b/>
        </w:rPr>
        <w:fldChar w:fldCharType="end"/>
      </w:r>
      <w:bookmarkEnd w:id="16"/>
    </w:p>
    <w:p w:rsidR="004705DE" w:rsidP="004705DE"/>
    <w:p w:rsidR="00C66F8A" w:rsidP="008D15E1">
      <w:pPr>
        <w:rPr>
          <w:b/>
          <w:noProof/>
        </w:rPr>
      </w:pPr>
    </w:p>
    <w:p w:rsidR="00C66F8A" w:rsidP="008D15E1">
      <w:pPr>
        <w:rPr>
          <w:b/>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9"/>
        <w:gridCol w:w="6429"/>
      </w:tblGrid>
      <w:tr w:rsidTr="002441E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27" w:type="dxa"/>
            <w:tcMar>
              <w:top w:w="28" w:type="dxa"/>
              <w:bottom w:w="28" w:type="dxa"/>
            </w:tcMar>
          </w:tcPr>
          <w:p w:rsidR="00C66F8A" w:rsidRPr="002441ED" w:rsidP="000141C7">
            <w:pPr>
              <w:rPr>
                <w:b/>
                <w:sz w:val="20"/>
              </w:rPr>
            </w:pPr>
            <w:bookmarkStart w:id="17" w:name="kytCaseTypeTitle"/>
            <w:r>
              <w:rPr>
                <w:b/>
                <w:sz w:val="20"/>
              </w:rPr>
              <w:fldChar w:fldCharType="begin">
                <w:ffData>
                  <w:name w:val="kytCaseTypeTitle"/>
                  <w:enabled/>
                  <w:calcOnExit w:val="0"/>
                  <w:textInput/>
                </w:ffData>
              </w:fldChar>
            </w:r>
            <w:r>
              <w:rPr>
                <w:b/>
                <w:sz w:val="20"/>
              </w:rPr>
              <w:instrText xml:space="preserve"> FORMTEXT </w:instrText>
            </w:r>
            <w:r>
              <w:rPr>
                <w:b/>
                <w:sz w:val="20"/>
              </w:rPr>
              <w:fldChar w:fldCharType="separate"/>
            </w:r>
            <w:r>
              <w:rPr>
                <w:b/>
                <w:sz w:val="20"/>
              </w:rPr>
              <w:t>Asiatyyppi</w:t>
            </w:r>
            <w:r>
              <w:rPr>
                <w:b/>
                <w:sz w:val="20"/>
              </w:rPr>
              <w:fldChar w:fldCharType="end"/>
            </w:r>
            <w:bookmarkEnd w:id="17"/>
          </w:p>
        </w:tc>
        <w:tc>
          <w:tcPr>
            <w:tcW w:w="6551" w:type="dxa"/>
            <w:tcMar>
              <w:top w:w="28" w:type="dxa"/>
              <w:bottom w:w="28" w:type="dxa"/>
            </w:tcMar>
          </w:tcPr>
          <w:p w:rsidR="00C66F8A" w:rsidRPr="002441ED" w:rsidP="0008303B">
            <w:pPr>
              <w:rPr>
                <w:sz w:val="20"/>
              </w:rPr>
            </w:pPr>
            <w:bookmarkStart w:id="18" w:name="kytCaseType"/>
            <w:r w:rsidRPr="002441ED">
              <w:rPr>
                <w:sz w:val="20"/>
              </w:rPr>
              <w:fldChar w:fldCharType="begin">
                <w:ffData>
                  <w:name w:val="kytCaseType"/>
                  <w:enabled/>
                  <w:calcOnExit w:val="0"/>
                  <w:textInput/>
                </w:ffData>
              </w:fldChar>
            </w:r>
            <w:r w:rsidRPr="002441ED">
              <w:rPr>
                <w:sz w:val="20"/>
              </w:rPr>
              <w:instrText xml:space="preserve"> FORMTEXT </w:instrText>
            </w:r>
            <w:r w:rsidRPr="002441ED">
              <w:rPr>
                <w:sz w:val="20"/>
              </w:rPr>
              <w:fldChar w:fldCharType="separate"/>
            </w:r>
            <w:r w:rsidRPr="002441ED">
              <w:rPr>
                <w:sz w:val="20"/>
              </w:rPr>
              <w:t>IKI-yhteistyö</w:t>
            </w:r>
            <w:r w:rsidRPr="002441ED">
              <w:rPr>
                <w:sz w:val="20"/>
              </w:rPr>
              <w:fldChar w:fldCharType="end"/>
            </w:r>
            <w:bookmarkEnd w:id="18"/>
          </w:p>
        </w:tc>
      </w:tr>
      <w:tr w:rsidTr="002441ED">
        <w:tblPrEx>
          <w:tblW w:w="0" w:type="auto"/>
          <w:tblLook w:val="04A0"/>
        </w:tblPrEx>
        <w:tc>
          <w:tcPr>
            <w:tcW w:w="3227" w:type="dxa"/>
            <w:tcMar>
              <w:top w:w="28" w:type="dxa"/>
              <w:bottom w:w="28" w:type="dxa"/>
            </w:tcMar>
          </w:tcPr>
          <w:p w:rsidR="00C66F8A" w:rsidRPr="002441ED" w:rsidP="000141C7">
            <w:pPr>
              <w:rPr>
                <w:b/>
                <w:sz w:val="20"/>
              </w:rPr>
            </w:pPr>
            <w:bookmarkStart w:id="19" w:name="kytLocationTitle"/>
            <w:r>
              <w:rPr>
                <w:b/>
                <w:sz w:val="20"/>
              </w:rPr>
              <w:fldChar w:fldCharType="begin">
                <w:ffData>
                  <w:name w:val="kytLocationTitle"/>
                  <w:enabled/>
                  <w:calcOnExit w:val="0"/>
                  <w:textInput/>
                </w:ffData>
              </w:fldChar>
            </w:r>
            <w:r>
              <w:rPr>
                <w:b/>
                <w:sz w:val="20"/>
              </w:rPr>
              <w:instrText xml:space="preserve"> FORMTEXT </w:instrText>
            </w:r>
            <w:r>
              <w:rPr>
                <w:b/>
                <w:sz w:val="20"/>
              </w:rPr>
              <w:fldChar w:fldCharType="separate"/>
            </w:r>
            <w:r>
              <w:rPr>
                <w:b/>
                <w:sz w:val="20"/>
              </w:rPr>
              <w:t>Maa/Alue</w:t>
            </w:r>
            <w:r>
              <w:rPr>
                <w:b/>
                <w:sz w:val="20"/>
              </w:rPr>
              <w:fldChar w:fldCharType="end"/>
            </w:r>
            <w:bookmarkEnd w:id="19"/>
          </w:p>
        </w:tc>
        <w:tc>
          <w:tcPr>
            <w:tcW w:w="6551" w:type="dxa"/>
            <w:tcMar>
              <w:top w:w="28" w:type="dxa"/>
              <w:bottom w:w="28" w:type="dxa"/>
            </w:tcMar>
          </w:tcPr>
          <w:p w:rsidR="00C66F8A" w:rsidRPr="002441ED" w:rsidP="00147FAB">
            <w:pPr>
              <w:rPr>
                <w:sz w:val="20"/>
              </w:rPr>
            </w:pPr>
            <w:bookmarkStart w:id="20" w:name="kytCountryOrRegion"/>
            <w:r w:rsidRPr="002441ED">
              <w:rPr>
                <w:noProof/>
                <w:sz w:val="20"/>
              </w:rPr>
              <w:fldChar w:fldCharType="begin">
                <w:ffData>
                  <w:name w:val="kytCountryOrRegion"/>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Etiopia</w:t>
            </w:r>
            <w:r w:rsidRPr="002441ED">
              <w:rPr>
                <w:noProof/>
                <w:sz w:val="20"/>
              </w:rPr>
              <w:fldChar w:fldCharType="end"/>
            </w:r>
            <w:bookmarkEnd w:id="20"/>
          </w:p>
        </w:tc>
      </w:tr>
      <w:tr w:rsidTr="002441ED">
        <w:tblPrEx>
          <w:tblW w:w="0" w:type="auto"/>
          <w:tblLook w:val="04A0"/>
        </w:tblPrEx>
        <w:tc>
          <w:tcPr>
            <w:tcW w:w="3227" w:type="dxa"/>
            <w:tcMar>
              <w:top w:w="28" w:type="dxa"/>
              <w:bottom w:w="28" w:type="dxa"/>
            </w:tcMar>
          </w:tcPr>
          <w:p w:rsidR="00C66F8A" w:rsidRPr="002441ED" w:rsidP="000141C7">
            <w:pPr>
              <w:rPr>
                <w:b/>
                <w:sz w:val="20"/>
              </w:rPr>
            </w:pPr>
            <w:bookmarkStart w:id="21" w:name="kytGeoTargetTitle"/>
            <w:r>
              <w:rPr>
                <w:b/>
                <w:sz w:val="20"/>
              </w:rPr>
              <w:fldChar w:fldCharType="begin">
                <w:ffData>
                  <w:name w:val="kytGeoTargetTitle"/>
                  <w:enabled/>
                  <w:calcOnExit w:val="0"/>
                  <w:textInput/>
                </w:ffData>
              </w:fldChar>
            </w:r>
            <w:r>
              <w:rPr>
                <w:b/>
                <w:sz w:val="20"/>
              </w:rPr>
              <w:instrText xml:space="preserve"> FORMTEXT </w:instrText>
            </w:r>
            <w:r>
              <w:rPr>
                <w:b/>
                <w:sz w:val="20"/>
              </w:rPr>
              <w:fldChar w:fldCharType="separate"/>
            </w:r>
            <w:r>
              <w:rPr>
                <w:b/>
                <w:sz w:val="20"/>
              </w:rPr>
              <w:t>Maantieteellisen kohdealueen tarkennus</w:t>
            </w:r>
            <w:r>
              <w:rPr>
                <w:b/>
                <w:sz w:val="20"/>
              </w:rPr>
              <w:fldChar w:fldCharType="end"/>
            </w:r>
            <w:bookmarkEnd w:id="21"/>
          </w:p>
        </w:tc>
        <w:tc>
          <w:tcPr>
            <w:tcW w:w="6551" w:type="dxa"/>
            <w:tcMar>
              <w:top w:w="28" w:type="dxa"/>
              <w:bottom w:w="28" w:type="dxa"/>
            </w:tcMar>
          </w:tcPr>
          <w:p w:rsidR="00C66F8A" w:rsidRPr="002441ED" w:rsidP="0008303B">
            <w:pPr>
              <w:rPr>
                <w:sz w:val="20"/>
              </w:rPr>
            </w:pPr>
            <w:bookmarkStart w:id="22" w:name="kytGeoTargetArea"/>
            <w:r w:rsidRPr="002441ED">
              <w:rPr>
                <w:noProof/>
                <w:sz w:val="20"/>
              </w:rPr>
              <w:fldChar w:fldCharType="begin">
                <w:ffData>
                  <w:name w:val="kytGeoTargetArea"/>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fldChar w:fldCharType="end"/>
            </w:r>
            <w:bookmarkEnd w:id="22"/>
          </w:p>
        </w:tc>
      </w:tr>
      <w:tr w:rsidTr="002441ED">
        <w:tblPrEx>
          <w:tblW w:w="0" w:type="auto"/>
          <w:tblLook w:val="04A0"/>
        </w:tblPrEx>
        <w:tc>
          <w:tcPr>
            <w:tcW w:w="3227" w:type="dxa"/>
            <w:tcMar>
              <w:top w:w="28" w:type="dxa"/>
              <w:bottom w:w="28" w:type="dxa"/>
            </w:tcMar>
          </w:tcPr>
          <w:p w:rsidR="00C66F8A" w:rsidRPr="002441ED" w:rsidP="000141C7">
            <w:pPr>
              <w:rPr>
                <w:b/>
                <w:sz w:val="20"/>
              </w:rPr>
            </w:pPr>
            <w:bookmarkStart w:id="23" w:name="kytNameTitle"/>
            <w:r>
              <w:rPr>
                <w:b/>
                <w:sz w:val="20"/>
              </w:rPr>
              <w:fldChar w:fldCharType="begin">
                <w:ffData>
                  <w:name w:val="kytNameTitle"/>
                  <w:enabled/>
                  <w:calcOnExit w:val="0"/>
                  <w:textInput/>
                </w:ffData>
              </w:fldChar>
            </w:r>
            <w:r>
              <w:rPr>
                <w:b/>
                <w:sz w:val="20"/>
              </w:rPr>
              <w:instrText xml:space="preserve"> FORMTEXT </w:instrText>
            </w:r>
            <w:r>
              <w:rPr>
                <w:b/>
                <w:sz w:val="20"/>
              </w:rPr>
              <w:fldChar w:fldCharType="separate"/>
            </w:r>
            <w:r>
              <w:rPr>
                <w:b/>
                <w:sz w:val="20"/>
              </w:rPr>
              <w:t>Nimi suomeksi</w:t>
            </w:r>
            <w:r>
              <w:rPr>
                <w:b/>
                <w:sz w:val="20"/>
              </w:rPr>
              <w:fldChar w:fldCharType="end"/>
            </w:r>
            <w:bookmarkEnd w:id="23"/>
          </w:p>
        </w:tc>
        <w:tc>
          <w:tcPr>
            <w:tcW w:w="6551" w:type="dxa"/>
            <w:tcMar>
              <w:top w:w="28" w:type="dxa"/>
              <w:bottom w:w="28" w:type="dxa"/>
            </w:tcMar>
          </w:tcPr>
          <w:p w:rsidR="00C66F8A" w:rsidRPr="002441ED" w:rsidP="0008303B">
            <w:pPr>
              <w:rPr>
                <w:sz w:val="20"/>
              </w:rPr>
            </w:pPr>
            <w:bookmarkStart w:id="24" w:name="kytName"/>
            <w:r w:rsidRPr="002441ED">
              <w:rPr>
                <w:noProof/>
                <w:sz w:val="20"/>
              </w:rPr>
              <w:fldChar w:fldCharType="begin">
                <w:ffData>
                  <w:name w:val="kytName"/>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Kalkkikiven hyödyntäminen maan viljavuuden parantamiseksi Etiopiassa</w:t>
            </w:r>
            <w:r w:rsidRPr="002441ED">
              <w:rPr>
                <w:noProof/>
                <w:sz w:val="20"/>
              </w:rPr>
              <w:fldChar w:fldCharType="end"/>
            </w:r>
            <w:bookmarkEnd w:id="24"/>
          </w:p>
        </w:tc>
      </w:tr>
      <w:tr w:rsidTr="002441ED">
        <w:tblPrEx>
          <w:tblW w:w="0" w:type="auto"/>
          <w:tblLook w:val="04A0"/>
        </w:tblPrEx>
        <w:tc>
          <w:tcPr>
            <w:tcW w:w="3227" w:type="dxa"/>
            <w:tcMar>
              <w:top w:w="28" w:type="dxa"/>
              <w:bottom w:w="28" w:type="dxa"/>
            </w:tcMar>
          </w:tcPr>
          <w:p w:rsidR="00C66F8A" w:rsidRPr="002441ED" w:rsidP="00D97975">
            <w:pPr>
              <w:rPr>
                <w:b/>
                <w:sz w:val="20"/>
              </w:rPr>
            </w:pPr>
            <w:bookmarkStart w:id="25" w:name="kytNameEnTitle"/>
            <w:r>
              <w:rPr>
                <w:b/>
                <w:sz w:val="20"/>
              </w:rPr>
              <w:fldChar w:fldCharType="begin">
                <w:ffData>
                  <w:name w:val="kytNameEnTitle"/>
                  <w:enabled/>
                  <w:calcOnExit w:val="0"/>
                  <w:textInput/>
                </w:ffData>
              </w:fldChar>
            </w:r>
            <w:r>
              <w:rPr>
                <w:b/>
                <w:sz w:val="20"/>
              </w:rPr>
              <w:instrText xml:space="preserve"> FORMTEXT </w:instrText>
            </w:r>
            <w:r>
              <w:rPr>
                <w:b/>
                <w:sz w:val="20"/>
              </w:rPr>
              <w:fldChar w:fldCharType="separate"/>
            </w:r>
            <w:r>
              <w:rPr>
                <w:b/>
                <w:sz w:val="20"/>
              </w:rPr>
              <w:t>Nimi englanniksi</w:t>
            </w:r>
            <w:r>
              <w:rPr>
                <w:b/>
                <w:sz w:val="20"/>
              </w:rPr>
              <w:fldChar w:fldCharType="end"/>
            </w:r>
            <w:bookmarkEnd w:id="25"/>
          </w:p>
        </w:tc>
        <w:tc>
          <w:tcPr>
            <w:tcW w:w="6551" w:type="dxa"/>
            <w:tcMar>
              <w:top w:w="28" w:type="dxa"/>
              <w:bottom w:w="28" w:type="dxa"/>
            </w:tcMar>
          </w:tcPr>
          <w:p w:rsidR="00C66F8A" w:rsidRPr="002441ED" w:rsidP="0008303B">
            <w:pPr>
              <w:rPr>
                <w:sz w:val="20"/>
              </w:rPr>
            </w:pPr>
            <w:bookmarkStart w:id="26" w:name="kytNameEn"/>
            <w:r w:rsidRPr="002441ED">
              <w:rPr>
                <w:noProof/>
                <w:sz w:val="20"/>
              </w:rPr>
              <w:fldChar w:fldCharType="begin">
                <w:ffData>
                  <w:name w:val="kytNameEn"/>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Assessment of soil amendment rock resources and balanced application of fertilizer and soil conditioners in Ethiopia</w:t>
            </w:r>
            <w:r w:rsidRPr="002441ED">
              <w:rPr>
                <w:noProof/>
                <w:sz w:val="20"/>
              </w:rPr>
              <w:fldChar w:fldCharType="end"/>
            </w:r>
            <w:bookmarkEnd w:id="26"/>
          </w:p>
        </w:tc>
      </w:tr>
      <w:tr w:rsidTr="002441ED">
        <w:tblPrEx>
          <w:tblW w:w="0" w:type="auto"/>
          <w:tblLook w:val="04A0"/>
        </w:tblPrEx>
        <w:tc>
          <w:tcPr>
            <w:tcW w:w="3227" w:type="dxa"/>
            <w:tcMar>
              <w:top w:w="28" w:type="dxa"/>
              <w:bottom w:w="28" w:type="dxa"/>
            </w:tcMar>
          </w:tcPr>
          <w:p w:rsidR="00C66F8A" w:rsidRPr="002441ED" w:rsidP="00D97975">
            <w:pPr>
              <w:rPr>
                <w:b/>
                <w:sz w:val="20"/>
              </w:rPr>
            </w:pPr>
            <w:bookmarkStart w:id="27" w:name="kytDescriptionTitle"/>
            <w:r>
              <w:rPr>
                <w:b/>
                <w:sz w:val="20"/>
              </w:rPr>
              <w:fldChar w:fldCharType="begin">
                <w:ffData>
                  <w:name w:val="kytDescriptionTitle"/>
                  <w:enabled/>
                  <w:calcOnExit w:val="0"/>
                  <w:textInput/>
                </w:ffData>
              </w:fldChar>
            </w:r>
            <w:r>
              <w:rPr>
                <w:b/>
                <w:sz w:val="20"/>
              </w:rPr>
              <w:instrText xml:space="preserve"> FORMTEXT </w:instrText>
            </w:r>
            <w:r>
              <w:rPr>
                <w:b/>
                <w:sz w:val="20"/>
              </w:rPr>
              <w:fldChar w:fldCharType="separate"/>
            </w:r>
            <w:r>
              <w:rPr>
                <w:b/>
                <w:sz w:val="20"/>
              </w:rPr>
              <w:t>Kuvaus suomeksi</w:t>
            </w:r>
            <w:r>
              <w:rPr>
                <w:b/>
                <w:sz w:val="20"/>
              </w:rPr>
              <w:fldChar w:fldCharType="end"/>
            </w:r>
            <w:bookmarkEnd w:id="27"/>
          </w:p>
        </w:tc>
        <w:tc>
          <w:tcPr>
            <w:tcW w:w="6551" w:type="dxa"/>
            <w:tcMar>
              <w:top w:w="28" w:type="dxa"/>
              <w:bottom w:w="28" w:type="dxa"/>
            </w:tcMar>
          </w:tcPr>
          <w:p w:rsidR="00C66F8A" w:rsidRPr="002441ED" w:rsidP="0008303B">
            <w:pPr>
              <w:rPr>
                <w:sz w:val="20"/>
              </w:rPr>
            </w:pPr>
            <w:bookmarkStart w:id="28" w:name="kytDescription"/>
            <w:r w:rsidRPr="002441ED">
              <w:rPr>
                <w:noProof/>
                <w:sz w:val="20"/>
              </w:rPr>
              <w:fldChar w:fldCharType="begin">
                <w:ffData>
                  <w:name w:val="kytDescription"/>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Hankkeen tavoitteena on parantaa Etiopian ruokaturvaa hyödyntämällä maan kalkkikivivarantoja peltomaiden kalkituksessa sekä tarkentamalla fosforilannoitussuosituksia. Viljelysmaiden tuottavuuden parantaminen edellyttää kalkitusaineiden ja lannoitteiden oikeanlaista käyttöä. Tärkeässä asemassa  ovat kalkkikiven ja fosforilannoitteiden kemiallinen luonne sekä tieto-taito esiintymien kestävästä käytöstä. Hankkeen toteuttavat yhteistyössä Geologian tutkimuskeskus (GTK), Maa- ja elintarviketalouden tutkimuskeskus (MTT), Etiopian geologinen tutkimuslaitos (Geological Survey of Ethiopia, GSE) ja Etiopian maatalousministeriö (MoA) vuosina 2014-2015. Hyödynsaajia ovat kumppaniorganisaatiot, joiden kapasiteetti vahvistuu, ja lopulta maanviljelijät, joiden on helpompi saada neuvontaa kalkitusaineiden ja lannoitteiden käyttöön satojen parantamiseksi.</w:t>
            </w:r>
          </w:p>
          <w:p w:rsidRPr="002441ED" w:rsidP="0008303B">
            <w:pPr>
              <w:rPr>
                <w:noProof/>
                <w:sz w:val="20"/>
              </w:rPr>
            </w:pPr>
          </w:p>
          <w:p w:rsidRPr="002441ED" w:rsidP="0008303B">
            <w:pPr>
              <w:rPr>
                <w:noProof/>
                <w:sz w:val="20"/>
              </w:rPr>
            </w:pPr>
            <w:r w:rsidRPr="002441ED">
              <w:rPr>
                <w:noProof/>
                <w:sz w:val="20"/>
              </w:rPr>
              <w:t>Hankkeen toiminnot ovat:</w:t>
            </w:r>
          </w:p>
          <w:p w:rsidRPr="002441ED" w:rsidP="0008303B">
            <w:pPr>
              <w:rPr>
                <w:noProof/>
                <w:sz w:val="20"/>
              </w:rPr>
            </w:pPr>
            <w:r w:rsidRPr="002441ED">
              <w:rPr>
                <w:noProof/>
                <w:sz w:val="20"/>
              </w:rPr>
              <w:t>1) Arvioidaan kalkitusaineiksi soveltuvat mineraalivarannot rajatulla alueella ja suoritetaan soveltuvuuskokeita testialueella. Paikallisia asiantuntijoita koulutetaan kalkkikiviesiintymien kartoituksessa, arvioinnissa, näytteiden analysoinnissa ja laboratoriotyöskentelyssä.</w:t>
            </w:r>
          </w:p>
          <w:p w:rsidRPr="002441ED" w:rsidP="0008303B">
            <w:pPr>
              <w:rPr>
                <w:noProof/>
                <w:sz w:val="20"/>
              </w:rPr>
            </w:pPr>
            <w:r w:rsidRPr="002441ED">
              <w:rPr>
                <w:noProof/>
                <w:sz w:val="20"/>
              </w:rPr>
              <w:t>2) Selvitetään maaperän happamuus ja helppoliukoinen (kasveille käyttökelpoinen) fosforipitoisuus ja kenttäkokeen ja laboratoriokokeiden perusteella annetaan kalkitus- ja  fosforilannoitussuositukset. Annetaan koulutusta maaperän viljavuuden (maan happamuus ja helppoliukoinen fosfori) ylläpitämisestä ja siihen liittyvästä laboratoriotyöstä.</w:t>
            </w:r>
          </w:p>
          <w:p w:rsidRPr="002441ED" w:rsidP="0008303B">
            <w:pPr>
              <w:rPr>
                <w:noProof/>
                <w:sz w:val="20"/>
              </w:rPr>
            </w:pPr>
            <w:r w:rsidRPr="002441ED">
              <w:rPr>
                <w:noProof/>
                <w:sz w:val="20"/>
              </w:rPr>
              <w:t>3) Parannetaan maatalousministeriön paikallisille maanviljelijöille suunnattuja neuvontapalveluita kalkitusaineiden ja fosforilannoitteiden oikeanlaisesta käytöstä. Maatalousministeriön asiantuntijoita ja neuvojia opastetaan viemään tietoa viljelijöille.</w:t>
            </w:r>
          </w:p>
          <w:p w:rsidRPr="002441ED" w:rsidP="0008303B">
            <w:pPr>
              <w:rPr>
                <w:noProof/>
                <w:sz w:val="20"/>
              </w:rPr>
            </w:pPr>
            <w:r w:rsidRPr="002441ED">
              <w:rPr>
                <w:noProof/>
                <w:sz w:val="20"/>
              </w:rPr>
              <w:t>4) Levitetään tietoa hankkeessa opituista asioista ja parhaista käytännöistä.</w:t>
            </w:r>
          </w:p>
          <w:p w:rsidRPr="002441ED" w:rsidP="0008303B">
            <w:pPr>
              <w:rPr>
                <w:noProof/>
                <w:sz w:val="20"/>
              </w:rPr>
            </w:pPr>
          </w:p>
          <w:p w:rsidRPr="002441ED" w:rsidP="0008303B">
            <w:pPr>
              <w:rPr>
                <w:noProof/>
                <w:sz w:val="20"/>
              </w:rPr>
            </w:pPr>
            <w:r w:rsidRPr="002441ED">
              <w:rPr>
                <w:noProof/>
                <w:sz w:val="20"/>
              </w:rPr>
              <w:t>Tavoiteltuja tuloksia ovat: 1) lisääntynyt tieto kalkkikiviesiintymistä ja maaperästä tutkitulla alueella, 2) parempi tekninen valmius ja osaaminen kalkkikiviesiintymien kartoitukseen ja kerätyn geotiedon dokumentointiin, 3) tiedon lisääntyminen tasapainoisista kalkitus- ja fosforilannoitusmääristä, joilla voidan lisätä viljelysmaiden tuottavuutta, 4) paremmat neuvontapalvelut ja tiedon jakelu viljelijöille, 5) hankkeessa opittujen asioiden ja parhaiden käytäntöjen dokumentointi.</w:t>
            </w:r>
          </w:p>
          <w:p w:rsidRPr="002441ED" w:rsidP="0008303B">
            <w:pPr>
              <w:rPr>
                <w:noProof/>
                <w:sz w:val="20"/>
              </w:rPr>
            </w:pPr>
          </w:p>
          <w:p w:rsidRPr="002441ED" w:rsidP="0008303B">
            <w:pPr>
              <w:rPr>
                <w:noProof/>
                <w:sz w:val="20"/>
              </w:rPr>
            </w:pPr>
            <w:r w:rsidRPr="002441ED">
              <w:rPr>
                <w:noProof/>
                <w:sz w:val="20"/>
              </w:rPr>
              <w:t>Hankkeen budjetti vuosille 2014-15 on 500 058 euroa, josta IKI-rahoitus on 500 000 euroa.</w:t>
            </w:r>
            <w:r w:rsidRPr="002441ED">
              <w:rPr>
                <w:noProof/>
                <w:sz w:val="20"/>
              </w:rPr>
              <w:fldChar w:fldCharType="end"/>
            </w:r>
            <w:bookmarkEnd w:id="28"/>
          </w:p>
        </w:tc>
      </w:tr>
      <w:tr w:rsidTr="002441ED">
        <w:tblPrEx>
          <w:tblW w:w="0" w:type="auto"/>
          <w:tblLook w:val="04A0"/>
        </w:tblPrEx>
        <w:tc>
          <w:tcPr>
            <w:tcW w:w="3227" w:type="dxa"/>
            <w:tcMar>
              <w:top w:w="28" w:type="dxa"/>
              <w:bottom w:w="28" w:type="dxa"/>
            </w:tcMar>
          </w:tcPr>
          <w:p w:rsidR="00C66F8A" w:rsidRPr="002441ED" w:rsidP="00D97975">
            <w:pPr>
              <w:rPr>
                <w:b/>
                <w:sz w:val="20"/>
              </w:rPr>
            </w:pPr>
            <w:bookmarkStart w:id="29" w:name="kytDescEnTitle"/>
            <w:r>
              <w:rPr>
                <w:b/>
                <w:sz w:val="20"/>
              </w:rPr>
              <w:fldChar w:fldCharType="begin">
                <w:ffData>
                  <w:name w:val="kytDescEnTitle"/>
                  <w:enabled/>
                  <w:calcOnExit w:val="0"/>
                  <w:textInput/>
                </w:ffData>
              </w:fldChar>
            </w:r>
            <w:r>
              <w:rPr>
                <w:b/>
                <w:sz w:val="20"/>
              </w:rPr>
              <w:instrText xml:space="preserve"> FORMTEXT </w:instrText>
            </w:r>
            <w:r>
              <w:rPr>
                <w:b/>
                <w:sz w:val="20"/>
              </w:rPr>
              <w:fldChar w:fldCharType="separate"/>
            </w:r>
            <w:r>
              <w:rPr>
                <w:b/>
                <w:sz w:val="20"/>
              </w:rPr>
              <w:t>Kuvaus englanniksi</w:t>
            </w:r>
            <w:r>
              <w:rPr>
                <w:b/>
                <w:sz w:val="20"/>
              </w:rPr>
              <w:fldChar w:fldCharType="end"/>
            </w:r>
            <w:bookmarkEnd w:id="29"/>
          </w:p>
        </w:tc>
        <w:tc>
          <w:tcPr>
            <w:tcW w:w="6551" w:type="dxa"/>
            <w:tcMar>
              <w:top w:w="28" w:type="dxa"/>
              <w:bottom w:w="28" w:type="dxa"/>
            </w:tcMar>
          </w:tcPr>
          <w:p w:rsidR="00C66F8A" w:rsidRPr="002441ED" w:rsidP="0008303B">
            <w:pPr>
              <w:rPr>
                <w:sz w:val="20"/>
                <w:lang w:val="en-US"/>
              </w:rPr>
            </w:pPr>
            <w:bookmarkStart w:id="30" w:name="kytDescriptionEn"/>
            <w:r w:rsidRPr="002441ED">
              <w:rPr>
                <w:noProof/>
                <w:sz w:val="20"/>
              </w:rPr>
              <w:fldChar w:fldCharType="begin">
                <w:ffData>
                  <w:name w:val="kytDescriptionEn"/>
                  <w:enabled/>
                  <w:calcOnExit w:val="0"/>
                  <w:textInput/>
                </w:ffData>
              </w:fldChar>
            </w:r>
            <w:r w:rsidRPr="002441ED">
              <w:rPr>
                <w:noProof/>
                <w:sz w:val="20"/>
                <w:lang w:val="en-US"/>
              </w:rPr>
              <w:instrText xml:space="preserve"> FORMTEXT </w:instrText>
            </w:r>
            <w:r w:rsidRPr="002441ED">
              <w:rPr>
                <w:noProof/>
                <w:sz w:val="20"/>
              </w:rPr>
              <w:fldChar w:fldCharType="separate"/>
            </w:r>
            <w:r w:rsidRPr="002441ED">
              <w:rPr>
                <w:noProof/>
                <w:sz w:val="20"/>
                <w:lang w:val="en-US"/>
              </w:rPr>
              <w:t>The overall objective of the project is to increase productivity of agricultural land and  improve food security in Ethiopia.  The project purpose is to strenghten the capacity of the Ethiopian counterpart agencies to assess mineral resources, which are suitable for soil amendment, and to increase the counterparts’ knowledge of soil conditioners and technical know-how for balanced usage of fertilizers and conditioners. Improved food production needs balancing of the generally too acidic soil by use of soil conditioners and fertilizers in right proportions. The project is implemented by Geological Survey of Finland (GTK) in cooperation with Geological survey of Ethiopia (GSE) and the Ministry of Agriculture of Ethiopia (MoA). In Finland the project partner is MTT Agrifood Research Finland. The beneficiaries are the partner organisations GSE and MoA with improved technical and human capacities, and the farmers, who will have easier access to soil amendments and fertilizers and get advise on how to use them in order to increase crop yields. The farmers in Ethiopia are mostly women and children.</w:t>
            </w:r>
          </w:p>
          <w:p w:rsidRPr="002441ED" w:rsidP="0008303B">
            <w:pPr>
              <w:rPr>
                <w:noProof/>
                <w:sz w:val="20"/>
              </w:rPr>
            </w:pPr>
          </w:p>
          <w:p w:rsidRPr="002441ED" w:rsidP="0008303B">
            <w:pPr>
              <w:rPr>
                <w:noProof/>
                <w:sz w:val="20"/>
              </w:rPr>
            </w:pPr>
            <w:r w:rsidRPr="002441ED">
              <w:rPr>
                <w:noProof/>
                <w:sz w:val="20"/>
                <w:lang w:val="en-US"/>
              </w:rPr>
              <w:t>The project has the following components:</w:t>
            </w:r>
          </w:p>
          <w:p w:rsidRPr="002441ED" w:rsidP="0008303B">
            <w:pPr>
              <w:rPr>
                <w:noProof/>
                <w:sz w:val="20"/>
              </w:rPr>
            </w:pPr>
            <w:r w:rsidRPr="002441ED">
              <w:rPr>
                <w:noProof/>
                <w:sz w:val="20"/>
                <w:lang w:val="en-US"/>
              </w:rPr>
              <w:t xml:space="preserve">- Assessment of rock resources suitable for acidic soil amendment and agricultural uses. </w:t>
            </w:r>
          </w:p>
          <w:p w:rsidRPr="002441ED" w:rsidP="0008303B">
            <w:pPr>
              <w:rPr>
                <w:noProof/>
                <w:sz w:val="20"/>
              </w:rPr>
            </w:pPr>
            <w:r w:rsidRPr="002441ED">
              <w:rPr>
                <w:noProof/>
                <w:sz w:val="20"/>
                <w:lang w:val="en-US"/>
              </w:rPr>
              <w:t xml:space="preserve">- Balanced application of lime and fertilizers: The project conducts a soil survey in one or two selected pilot areas and determines proper proportions of fertilizers and conditioner which can be recommended for local farmers. </w:t>
            </w:r>
          </w:p>
          <w:p w:rsidRPr="002441ED" w:rsidP="0008303B">
            <w:pPr>
              <w:rPr>
                <w:noProof/>
                <w:sz w:val="20"/>
              </w:rPr>
            </w:pPr>
            <w:r w:rsidRPr="002441ED">
              <w:rPr>
                <w:noProof/>
                <w:sz w:val="20"/>
                <w:lang w:val="en-US"/>
              </w:rPr>
              <w:t>- Related capacity building programs: e.g. upgrading of respective laboratories at GSE and MoA, including training in sustainable exploitation of raw materials, methodologies in soil and rock analysis, laboratory management and selected equipments.</w:t>
            </w:r>
          </w:p>
          <w:p w:rsidRPr="002441ED" w:rsidP="0008303B">
            <w:pPr>
              <w:rPr>
                <w:noProof/>
                <w:sz w:val="20"/>
              </w:rPr>
            </w:pPr>
            <w:r w:rsidRPr="002441ED">
              <w:rPr>
                <w:noProof/>
                <w:sz w:val="20"/>
                <w:lang w:val="en-US"/>
              </w:rPr>
              <w:t>- Disseminating information.</w:t>
            </w:r>
          </w:p>
          <w:p w:rsidRPr="002441ED" w:rsidP="0008303B">
            <w:pPr>
              <w:rPr>
                <w:noProof/>
                <w:sz w:val="20"/>
              </w:rPr>
            </w:pPr>
          </w:p>
          <w:p w:rsidRPr="002441ED" w:rsidP="0008303B">
            <w:pPr>
              <w:rPr>
                <w:noProof/>
                <w:sz w:val="20"/>
              </w:rPr>
            </w:pPr>
            <w:r w:rsidRPr="002441ED">
              <w:rPr>
                <w:noProof/>
                <w:sz w:val="20"/>
                <w:lang w:val="en-US"/>
              </w:rPr>
              <w:t>The expected results of the project are: 1) Increased knowledge on existing raw material (rock) and soil, 2) Improved technical and human capacities on mapping and documenting geoinformation of suitable soil amending resources, 3) Improved knowledge on balanced usage of fertilizers and conditioners that can increase agricultural productivity, 4) Improved advisory system from soil surveys to farmers for balanced use of fertilizer and soil conditioners, 5) Documenting and disseminating lessons learnt and best practices.</w:t>
            </w:r>
          </w:p>
          <w:p w:rsidRPr="002441ED" w:rsidP="0008303B">
            <w:pPr>
              <w:rPr>
                <w:noProof/>
                <w:sz w:val="20"/>
              </w:rPr>
            </w:pPr>
          </w:p>
          <w:p w:rsidRPr="002441ED" w:rsidP="0008303B">
            <w:pPr>
              <w:rPr>
                <w:noProof/>
                <w:sz w:val="20"/>
              </w:rPr>
            </w:pPr>
            <w:r w:rsidRPr="002441ED">
              <w:rPr>
                <w:noProof/>
                <w:sz w:val="20"/>
                <w:lang w:val="en-US"/>
              </w:rPr>
              <w:t>Project budget for 2014-2015 is 500,058 euros, of which the ICI funding is 500,000 euros.</w:t>
            </w:r>
            <w:r w:rsidRPr="002441ED">
              <w:rPr>
                <w:noProof/>
                <w:sz w:val="20"/>
              </w:rPr>
              <w:fldChar w:fldCharType="end"/>
            </w:r>
            <w:bookmarkEnd w:id="30"/>
          </w:p>
        </w:tc>
      </w:tr>
      <w:tr w:rsidTr="002441ED">
        <w:tblPrEx>
          <w:tblW w:w="0" w:type="auto"/>
          <w:tblLook w:val="04A0"/>
        </w:tblPrEx>
        <w:tc>
          <w:tcPr>
            <w:tcW w:w="3227" w:type="dxa"/>
            <w:tcMar>
              <w:top w:w="28" w:type="dxa"/>
              <w:bottom w:w="28" w:type="dxa"/>
            </w:tcMar>
          </w:tcPr>
          <w:p w:rsidR="00C66F8A" w:rsidRPr="002441ED" w:rsidP="00D97975">
            <w:pPr>
              <w:rPr>
                <w:b/>
                <w:sz w:val="20"/>
              </w:rPr>
            </w:pPr>
            <w:bookmarkStart w:id="31" w:name="kytTypeOfAidTitle"/>
            <w:r>
              <w:rPr>
                <w:b/>
                <w:sz w:val="20"/>
              </w:rPr>
              <w:fldChar w:fldCharType="begin">
                <w:ffData>
                  <w:name w:val="kytTypeOfAidTitle"/>
                  <w:enabled/>
                  <w:calcOnExit w:val="0"/>
                  <w:textInput/>
                </w:ffData>
              </w:fldChar>
            </w:r>
            <w:r>
              <w:rPr>
                <w:b/>
                <w:sz w:val="20"/>
              </w:rPr>
              <w:instrText xml:space="preserve"> FORMTEXT </w:instrText>
            </w:r>
            <w:r>
              <w:rPr>
                <w:b/>
                <w:sz w:val="20"/>
              </w:rPr>
              <w:fldChar w:fldCharType="separate"/>
            </w:r>
            <w:r>
              <w:rPr>
                <w:b/>
                <w:sz w:val="20"/>
              </w:rPr>
              <w:t>Interventiotyyppi (type of aid)</w:t>
            </w:r>
            <w:r>
              <w:rPr>
                <w:b/>
                <w:sz w:val="20"/>
              </w:rPr>
              <w:fldChar w:fldCharType="end"/>
            </w:r>
            <w:bookmarkEnd w:id="31"/>
          </w:p>
        </w:tc>
        <w:tc>
          <w:tcPr>
            <w:tcW w:w="6551" w:type="dxa"/>
            <w:tcMar>
              <w:top w:w="28" w:type="dxa"/>
              <w:bottom w:w="28" w:type="dxa"/>
            </w:tcMar>
          </w:tcPr>
          <w:p w:rsidR="00C66F8A" w:rsidRPr="002441ED" w:rsidP="0008303B">
            <w:pPr>
              <w:rPr>
                <w:sz w:val="20"/>
              </w:rPr>
            </w:pPr>
            <w:bookmarkStart w:id="32" w:name="kytTypeOfAid"/>
            <w:r w:rsidRPr="002441ED">
              <w:rPr>
                <w:noProof/>
                <w:sz w:val="20"/>
              </w:rPr>
              <w:fldChar w:fldCharType="begin">
                <w:ffData>
                  <w:name w:val="kytTypeOfAid"/>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C01 Projektityyppiset hankkeet</w:t>
            </w:r>
            <w:r w:rsidRPr="002441ED">
              <w:rPr>
                <w:noProof/>
                <w:sz w:val="20"/>
              </w:rPr>
              <w:fldChar w:fldCharType="end"/>
            </w:r>
            <w:bookmarkEnd w:id="32"/>
          </w:p>
        </w:tc>
      </w:tr>
      <w:tr w:rsidTr="002441ED">
        <w:tblPrEx>
          <w:tblW w:w="0" w:type="auto"/>
          <w:tblLook w:val="04A0"/>
        </w:tblPrEx>
        <w:tc>
          <w:tcPr>
            <w:tcW w:w="3227" w:type="dxa"/>
            <w:tcMar>
              <w:top w:w="28" w:type="dxa"/>
              <w:bottom w:w="28" w:type="dxa"/>
            </w:tcMar>
          </w:tcPr>
          <w:p w:rsidR="00E32CC0" w:rsidRPr="002441ED" w:rsidP="00D97975">
            <w:pPr>
              <w:rPr>
                <w:b/>
                <w:sz w:val="20"/>
              </w:rPr>
            </w:pPr>
            <w:bookmarkStart w:id="33" w:name="kytPurposeCodesTitle"/>
            <w:r>
              <w:rPr>
                <w:b/>
                <w:sz w:val="20"/>
              </w:rPr>
              <w:fldChar w:fldCharType="begin">
                <w:ffData>
                  <w:name w:val="kytPurposeCodesTitle"/>
                  <w:enabled/>
                  <w:calcOnExit w:val="0"/>
                  <w:textInput/>
                </w:ffData>
              </w:fldChar>
            </w:r>
            <w:r>
              <w:rPr>
                <w:b/>
                <w:sz w:val="20"/>
              </w:rPr>
              <w:instrText xml:space="preserve"> FORMTEXT </w:instrText>
            </w:r>
            <w:r>
              <w:rPr>
                <w:b/>
                <w:sz w:val="20"/>
              </w:rPr>
              <w:fldChar w:fldCharType="separate"/>
            </w:r>
            <w:r>
              <w:rPr>
                <w:b/>
                <w:sz w:val="20"/>
              </w:rPr>
              <w:t>Toimiala</w:t>
            </w:r>
            <w:r>
              <w:rPr>
                <w:b/>
                <w:sz w:val="20"/>
              </w:rPr>
              <w:fldChar w:fldCharType="end"/>
            </w:r>
            <w:bookmarkEnd w:id="33"/>
          </w:p>
        </w:tc>
        <w:tc>
          <w:tcPr>
            <w:tcW w:w="6551" w:type="dxa"/>
            <w:tcMar>
              <w:top w:w="28" w:type="dxa"/>
              <w:bottom w:w="28" w:type="dxa"/>
            </w:tcMar>
          </w:tcPr>
          <w:p w:rsidR="00E32CC0" w:rsidRPr="002441ED" w:rsidP="0008303B">
            <w:pPr>
              <w:rPr>
                <w:sz w:val="20"/>
              </w:rPr>
            </w:pPr>
            <w:bookmarkStart w:id="34" w:name="kytPurposeCodes"/>
            <w:r w:rsidRPr="002441ED">
              <w:rPr>
                <w:noProof/>
                <w:sz w:val="20"/>
              </w:rPr>
              <w:fldChar w:fldCharType="begin">
                <w:ffData>
                  <w:name w:val="kytPurposeCodes"/>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31182 Maataloustutkimus 50%</w:t>
            </w:r>
          </w:p>
          <w:p w:rsidRPr="002441ED" w:rsidP="0008303B">
            <w:pPr>
              <w:rPr>
                <w:noProof/>
                <w:sz w:val="20"/>
              </w:rPr>
            </w:pPr>
            <w:r w:rsidRPr="002441ED">
              <w:rPr>
                <w:noProof/>
                <w:sz w:val="20"/>
              </w:rPr>
              <w:t>31110 Maatalouspolitiikka ja -hallinto 50%</w:t>
            </w:r>
            <w:r w:rsidRPr="002441ED">
              <w:rPr>
                <w:noProof/>
                <w:sz w:val="20"/>
              </w:rPr>
              <w:fldChar w:fldCharType="end"/>
            </w:r>
            <w:bookmarkEnd w:id="34"/>
          </w:p>
        </w:tc>
      </w:tr>
      <w:tr w:rsidTr="002441ED">
        <w:tblPrEx>
          <w:tblW w:w="0" w:type="auto"/>
          <w:tblLook w:val="04A0"/>
        </w:tblPrEx>
        <w:tc>
          <w:tcPr>
            <w:tcW w:w="3227" w:type="dxa"/>
            <w:tcMar>
              <w:top w:w="28" w:type="dxa"/>
              <w:bottom w:w="28" w:type="dxa"/>
            </w:tcMar>
          </w:tcPr>
          <w:p w:rsidR="00E32CC0" w:rsidRPr="002441ED" w:rsidP="00D97975">
            <w:pPr>
              <w:rPr>
                <w:b/>
                <w:sz w:val="20"/>
              </w:rPr>
            </w:pPr>
            <w:bookmarkStart w:id="35" w:name="kytPolicyObjTitle"/>
            <w:r>
              <w:rPr>
                <w:b/>
                <w:sz w:val="20"/>
              </w:rPr>
              <w:fldChar w:fldCharType="begin">
                <w:ffData>
                  <w:name w:val="kytPolicyObjTitle"/>
                  <w:enabled/>
                  <w:calcOnExit w:val="0"/>
                  <w:textInput/>
                </w:ffData>
              </w:fldChar>
            </w:r>
            <w:r>
              <w:rPr>
                <w:b/>
                <w:sz w:val="20"/>
              </w:rPr>
              <w:instrText xml:space="preserve"> FORMTEXT </w:instrText>
            </w:r>
            <w:r>
              <w:rPr>
                <w:b/>
                <w:sz w:val="20"/>
              </w:rPr>
              <w:fldChar w:fldCharType="separate"/>
            </w:r>
            <w:r>
              <w:rPr>
                <w:b/>
                <w:sz w:val="20"/>
              </w:rPr>
              <w:t>DAC-tavoitteet</w:t>
            </w:r>
            <w:r>
              <w:rPr>
                <w:b/>
                <w:sz w:val="20"/>
              </w:rPr>
              <w:fldChar w:fldCharType="end"/>
            </w:r>
            <w:bookmarkEnd w:id="35"/>
          </w:p>
        </w:tc>
        <w:tc>
          <w:tcPr>
            <w:tcW w:w="6551" w:type="dxa"/>
            <w:tcMar>
              <w:top w:w="28" w:type="dxa"/>
              <w:bottom w:w="28" w:type="dxa"/>
            </w:tcMar>
          </w:tcPr>
          <w:p w:rsidR="00E32CC0" w:rsidRPr="002441ED" w:rsidP="0008303B">
            <w:pPr>
              <w:rPr>
                <w:sz w:val="20"/>
              </w:rPr>
            </w:pPr>
            <w:bookmarkStart w:id="36" w:name="kytPolicyObjectives"/>
            <w:r w:rsidRPr="002441ED">
              <w:rPr>
                <w:noProof/>
                <w:sz w:val="20"/>
              </w:rPr>
              <w:fldChar w:fldCharType="begin">
                <w:ffData>
                  <w:name w:val="kytPolicyObjectives"/>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Päätavoite: 0) Ei DAC-tavoitetta</w:t>
            </w:r>
          </w:p>
          <w:p w:rsidRPr="002441ED" w:rsidP="0008303B">
            <w:pPr>
              <w:rPr>
                <w:noProof/>
                <w:sz w:val="20"/>
              </w:rPr>
            </w:pPr>
            <w:r w:rsidRPr="002441ED">
              <w:rPr>
                <w:noProof/>
                <w:sz w:val="20"/>
              </w:rPr>
              <w:t>Merkittävät osatavoitteet:</w:t>
            </w:r>
          </w:p>
          <w:p w:rsidRPr="002441ED" w:rsidP="0008303B">
            <w:pPr>
              <w:rPr>
                <w:noProof/>
                <w:sz w:val="20"/>
              </w:rPr>
            </w:pPr>
            <w:r w:rsidRPr="002441ED">
              <w:rPr>
                <w:noProof/>
                <w:sz w:val="20"/>
              </w:rPr>
              <w:t>0) Ei DAC-tavoitetta</w:t>
            </w:r>
            <w:r w:rsidRPr="002441ED">
              <w:rPr>
                <w:noProof/>
                <w:sz w:val="20"/>
              </w:rPr>
              <w:fldChar w:fldCharType="end"/>
            </w:r>
            <w:bookmarkEnd w:id="36"/>
          </w:p>
        </w:tc>
      </w:tr>
      <w:tr w:rsidTr="002441ED">
        <w:tblPrEx>
          <w:tblW w:w="0" w:type="auto"/>
          <w:tblLook w:val="04A0"/>
        </w:tblPrEx>
        <w:tc>
          <w:tcPr>
            <w:tcW w:w="3227" w:type="dxa"/>
            <w:tcMar>
              <w:top w:w="28" w:type="dxa"/>
              <w:bottom w:w="28" w:type="dxa"/>
            </w:tcMar>
          </w:tcPr>
          <w:p w:rsidR="00E32CC0" w:rsidRPr="002441ED" w:rsidP="00D97975">
            <w:pPr>
              <w:rPr>
                <w:b/>
                <w:sz w:val="20"/>
              </w:rPr>
            </w:pPr>
            <w:bookmarkStart w:id="37" w:name="kytEuroFollowUpTitle"/>
            <w:r>
              <w:rPr>
                <w:b/>
                <w:sz w:val="20"/>
              </w:rPr>
              <w:fldChar w:fldCharType="begin">
                <w:ffData>
                  <w:name w:val="kytEuroFollowUpTitle"/>
                  <w:enabled/>
                  <w:calcOnExit w:val="0"/>
                  <w:textInput/>
                </w:ffData>
              </w:fldChar>
            </w:r>
            <w:r>
              <w:rPr>
                <w:b/>
                <w:sz w:val="20"/>
              </w:rPr>
              <w:instrText xml:space="preserve"> FORMTEXT </w:instrText>
            </w:r>
            <w:r>
              <w:rPr>
                <w:b/>
                <w:sz w:val="20"/>
              </w:rPr>
              <w:fldChar w:fldCharType="separate"/>
            </w:r>
            <w:r>
              <w:rPr>
                <w:b/>
                <w:sz w:val="20"/>
              </w:rPr>
              <w:t>Euromääräinen seuranta</w:t>
            </w:r>
            <w:r>
              <w:rPr>
                <w:b/>
                <w:sz w:val="20"/>
              </w:rPr>
              <w:fldChar w:fldCharType="end"/>
            </w:r>
            <w:bookmarkEnd w:id="37"/>
          </w:p>
        </w:tc>
        <w:tc>
          <w:tcPr>
            <w:tcW w:w="6551" w:type="dxa"/>
            <w:tcMar>
              <w:top w:w="28" w:type="dxa"/>
              <w:bottom w:w="28" w:type="dxa"/>
            </w:tcMar>
          </w:tcPr>
          <w:p w:rsidR="007F6EAE" w:rsidRPr="002441ED" w:rsidP="0008303B">
            <w:pPr>
              <w:rPr>
                <w:noProof/>
                <w:sz w:val="20"/>
              </w:rPr>
            </w:pPr>
            <w:bookmarkStart w:id="38" w:name="kytEuroFollowUp"/>
            <w:r w:rsidRPr="002441ED">
              <w:rPr>
                <w:noProof/>
                <w:sz w:val="20"/>
              </w:rPr>
              <w:fldChar w:fldCharType="begin">
                <w:ffData>
                  <w:name w:val="kytEuroFollowUp"/>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Sitomaton</w:t>
            </w:r>
            <w:r w:rsidRPr="002441ED">
              <w:rPr>
                <w:noProof/>
                <w:sz w:val="20"/>
              </w:rPr>
              <w:fldChar w:fldCharType="end"/>
            </w:r>
            <w:bookmarkEnd w:id="38"/>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39" w:name="kytTechCoopTitle"/>
            <w:r>
              <w:rPr>
                <w:b/>
                <w:sz w:val="20"/>
              </w:rPr>
              <w:fldChar w:fldCharType="begin">
                <w:ffData>
                  <w:name w:val="kytTechCoopTitle"/>
                  <w:enabled/>
                  <w:calcOnExit w:val="0"/>
                  <w:textInput/>
                </w:ffData>
              </w:fldChar>
            </w:r>
            <w:r>
              <w:rPr>
                <w:b/>
                <w:sz w:val="20"/>
              </w:rPr>
              <w:instrText xml:space="preserve"> FORMTEXT </w:instrText>
            </w:r>
            <w:r>
              <w:rPr>
                <w:b/>
                <w:sz w:val="20"/>
              </w:rPr>
              <w:fldChar w:fldCharType="separate"/>
            </w:r>
            <w:r>
              <w:rPr>
                <w:b/>
                <w:sz w:val="20"/>
              </w:rPr>
              <w:t>Tekninen yhteistyö</w:t>
            </w:r>
            <w:r>
              <w:rPr>
                <w:b/>
                <w:sz w:val="20"/>
              </w:rPr>
              <w:fldChar w:fldCharType="end"/>
            </w:r>
            <w:bookmarkEnd w:id="39"/>
          </w:p>
        </w:tc>
        <w:tc>
          <w:tcPr>
            <w:tcW w:w="6551" w:type="dxa"/>
            <w:tcMar>
              <w:top w:w="28" w:type="dxa"/>
              <w:bottom w:w="28" w:type="dxa"/>
            </w:tcMar>
          </w:tcPr>
          <w:p w:rsidR="00FB5DEB" w:rsidRPr="002441ED" w:rsidP="00F65D68">
            <w:pPr>
              <w:rPr>
                <w:noProof/>
                <w:sz w:val="20"/>
              </w:rPr>
            </w:pPr>
            <w:bookmarkStart w:id="40" w:name="kytTechCoop"/>
            <w:r>
              <w:rPr>
                <w:noProof/>
                <w:sz w:val="20"/>
              </w:rPr>
              <w:fldChar w:fldCharType="begin">
                <w:ffData>
                  <w:name w:val="kytTechCoop"/>
                  <w:enabled/>
                  <w:calcOnExit w:val="0"/>
                  <w:textInput/>
                </w:ffData>
              </w:fldChar>
            </w:r>
            <w:r>
              <w:rPr>
                <w:noProof/>
                <w:sz w:val="20"/>
              </w:rPr>
              <w:instrText xml:space="preserve"> FORMTEXT </w:instrText>
            </w:r>
            <w:r>
              <w:rPr>
                <w:noProof/>
                <w:sz w:val="20"/>
              </w:rPr>
              <w:fldChar w:fldCharType="separate"/>
            </w:r>
            <w:r>
              <w:rPr>
                <w:noProof/>
                <w:sz w:val="20"/>
              </w:rPr>
              <w:t>Kyllä</w:t>
            </w:r>
            <w:r>
              <w:rPr>
                <w:noProof/>
                <w:sz w:val="20"/>
              </w:rPr>
              <w:fldChar w:fldCharType="end"/>
            </w:r>
            <w:bookmarkEnd w:id="40"/>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1" w:name="kytTargetGroupTitle"/>
            <w:r>
              <w:rPr>
                <w:b/>
                <w:sz w:val="20"/>
              </w:rPr>
              <w:fldChar w:fldCharType="begin">
                <w:ffData>
                  <w:name w:val="kytTargetGroupTitle"/>
                  <w:enabled/>
                  <w:calcOnExit w:val="0"/>
                  <w:textInput/>
                </w:ffData>
              </w:fldChar>
            </w:r>
            <w:r>
              <w:rPr>
                <w:b/>
                <w:sz w:val="20"/>
              </w:rPr>
              <w:instrText xml:space="preserve"> FORMTEXT </w:instrText>
            </w:r>
            <w:r>
              <w:rPr>
                <w:b/>
                <w:sz w:val="20"/>
              </w:rPr>
              <w:fldChar w:fldCharType="separate"/>
            </w:r>
            <w:r>
              <w:rPr>
                <w:b/>
                <w:sz w:val="20"/>
              </w:rPr>
              <w:t>Hyödynsaajat</w:t>
            </w:r>
            <w:r>
              <w:rPr>
                <w:b/>
                <w:sz w:val="20"/>
              </w:rPr>
              <w:fldChar w:fldCharType="end"/>
            </w:r>
            <w:bookmarkEnd w:id="41"/>
          </w:p>
        </w:tc>
        <w:tc>
          <w:tcPr>
            <w:tcW w:w="6551" w:type="dxa"/>
            <w:tcMar>
              <w:top w:w="28" w:type="dxa"/>
              <w:bottom w:w="28" w:type="dxa"/>
            </w:tcMar>
          </w:tcPr>
          <w:p w:rsidR="00FB5DEB" w:rsidRPr="002441ED" w:rsidP="0008303B">
            <w:pPr>
              <w:rPr>
                <w:sz w:val="20"/>
              </w:rPr>
            </w:pPr>
            <w:bookmarkStart w:id="42" w:name="kytTargetGroup"/>
            <w:r w:rsidRPr="002441ED">
              <w:rPr>
                <w:noProof/>
                <w:sz w:val="20"/>
              </w:rPr>
              <w:fldChar w:fldCharType="begin">
                <w:ffData>
                  <w:name w:val="kytTargetGroup"/>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fldChar w:fldCharType="end"/>
            </w:r>
            <w:bookmarkEnd w:id="42"/>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3" w:name="kytMarginGroupTitle"/>
            <w:r>
              <w:rPr>
                <w:b/>
                <w:sz w:val="20"/>
              </w:rPr>
              <w:fldChar w:fldCharType="begin">
                <w:ffData>
                  <w:name w:val="kytMarginGroupTitle"/>
                  <w:enabled/>
                  <w:calcOnExit w:val="0"/>
                  <w:textInput/>
                </w:ffData>
              </w:fldChar>
            </w:r>
            <w:r>
              <w:rPr>
                <w:b/>
                <w:sz w:val="20"/>
              </w:rPr>
              <w:instrText xml:space="preserve"> FORMTEXT </w:instrText>
            </w:r>
            <w:r>
              <w:rPr>
                <w:b/>
                <w:sz w:val="20"/>
              </w:rPr>
              <w:fldChar w:fldCharType="separate"/>
            </w:r>
            <w:r>
              <w:rPr>
                <w:b/>
                <w:sz w:val="20"/>
              </w:rPr>
              <w:t>Syrjäytyneet ryhmät</w:t>
            </w:r>
            <w:r>
              <w:rPr>
                <w:b/>
                <w:sz w:val="20"/>
              </w:rPr>
              <w:fldChar w:fldCharType="end"/>
            </w:r>
            <w:bookmarkEnd w:id="43"/>
          </w:p>
        </w:tc>
        <w:tc>
          <w:tcPr>
            <w:tcW w:w="6551" w:type="dxa"/>
            <w:tcMar>
              <w:top w:w="28" w:type="dxa"/>
              <w:bottom w:w="28" w:type="dxa"/>
            </w:tcMar>
          </w:tcPr>
          <w:p w:rsidR="00FB5DEB" w:rsidRPr="002441ED" w:rsidP="0008303B">
            <w:pPr>
              <w:rPr>
                <w:sz w:val="20"/>
              </w:rPr>
            </w:pPr>
            <w:bookmarkStart w:id="44" w:name="kytMarginalizedGroup"/>
            <w:r w:rsidRPr="002441ED">
              <w:rPr>
                <w:noProof/>
                <w:sz w:val="20"/>
              </w:rPr>
              <w:fldChar w:fldCharType="begin">
                <w:ffData>
                  <w:name w:val="kytMarginalizedGroup"/>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Ei huomioitu</w:t>
            </w:r>
            <w:r w:rsidRPr="002441ED">
              <w:rPr>
                <w:noProof/>
                <w:sz w:val="20"/>
              </w:rPr>
              <w:fldChar w:fldCharType="end"/>
            </w:r>
            <w:bookmarkEnd w:id="44"/>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5" w:name="kytPbaTitle"/>
            <w:r>
              <w:rPr>
                <w:b/>
                <w:sz w:val="20"/>
              </w:rPr>
              <w:fldChar w:fldCharType="begin">
                <w:ffData>
                  <w:name w:val="kytPbaTitle"/>
                  <w:enabled/>
                  <w:calcOnExit w:val="0"/>
                  <w:textInput/>
                </w:ffData>
              </w:fldChar>
            </w:r>
            <w:r>
              <w:rPr>
                <w:b/>
                <w:sz w:val="20"/>
              </w:rPr>
              <w:instrText xml:space="preserve"> FORMTEXT </w:instrText>
            </w:r>
            <w:r>
              <w:rPr>
                <w:b/>
                <w:sz w:val="20"/>
              </w:rPr>
              <w:fldChar w:fldCharType="separate"/>
            </w:r>
            <w:r>
              <w:rPr>
                <w:b/>
                <w:sz w:val="20"/>
              </w:rPr>
              <w:t>Ohjelmaperusteinen yhteistyö</w:t>
            </w:r>
            <w:r>
              <w:rPr>
                <w:b/>
                <w:sz w:val="20"/>
              </w:rPr>
              <w:fldChar w:fldCharType="end"/>
            </w:r>
            <w:bookmarkEnd w:id="45"/>
          </w:p>
        </w:tc>
        <w:tc>
          <w:tcPr>
            <w:tcW w:w="6551" w:type="dxa"/>
            <w:tcMar>
              <w:top w:w="28" w:type="dxa"/>
              <w:bottom w:w="28" w:type="dxa"/>
            </w:tcMar>
          </w:tcPr>
          <w:p w:rsidR="00FB5DEB" w:rsidRPr="002441ED" w:rsidP="0008303B">
            <w:pPr>
              <w:rPr>
                <w:noProof/>
                <w:sz w:val="20"/>
              </w:rPr>
            </w:pPr>
            <w:bookmarkStart w:id="46" w:name="kytPba"/>
            <w:r>
              <w:rPr>
                <w:noProof/>
                <w:sz w:val="20"/>
              </w:rPr>
              <w:fldChar w:fldCharType="begin">
                <w:ffData>
                  <w:name w:val="kytPba"/>
                  <w:enabled/>
                  <w:calcOnExit w:val="0"/>
                  <w:textInput/>
                </w:ffData>
              </w:fldChar>
            </w:r>
            <w:r>
              <w:rPr>
                <w:noProof/>
                <w:sz w:val="20"/>
              </w:rPr>
              <w:instrText xml:space="preserve"> FORMTEXT </w:instrText>
            </w:r>
            <w:r>
              <w:rPr>
                <w:noProof/>
                <w:sz w:val="20"/>
              </w:rPr>
              <w:fldChar w:fldCharType="separate"/>
            </w:r>
            <w:r>
              <w:rPr>
                <w:noProof/>
                <w:sz w:val="20"/>
              </w:rPr>
              <w:t>Ei</w:t>
            </w:r>
            <w:r>
              <w:rPr>
                <w:noProof/>
                <w:sz w:val="20"/>
              </w:rPr>
              <w:fldChar w:fldCharType="end"/>
            </w:r>
            <w:bookmarkEnd w:id="46"/>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7" w:name="kytStatDateTitle"/>
            <w:r>
              <w:rPr>
                <w:b/>
                <w:sz w:val="20"/>
              </w:rPr>
              <w:fldChar w:fldCharType="begin">
                <w:ffData>
                  <w:name w:val="kytStatDateTitle"/>
                  <w:enabled/>
                  <w:calcOnExit w:val="0"/>
                  <w:textInput/>
                </w:ffData>
              </w:fldChar>
            </w:r>
            <w:r>
              <w:rPr>
                <w:b/>
                <w:sz w:val="20"/>
              </w:rPr>
              <w:instrText xml:space="preserve"> FORMTEXT </w:instrText>
            </w:r>
            <w:r>
              <w:rPr>
                <w:b/>
                <w:sz w:val="20"/>
              </w:rPr>
              <w:fldChar w:fldCharType="separate"/>
            </w:r>
            <w:r>
              <w:rPr>
                <w:b/>
                <w:sz w:val="20"/>
              </w:rPr>
              <w:t>Tilastotarkistus tehty, pvm</w:t>
            </w:r>
            <w:r>
              <w:rPr>
                <w:b/>
                <w:sz w:val="20"/>
              </w:rPr>
              <w:fldChar w:fldCharType="end"/>
            </w:r>
            <w:bookmarkEnd w:id="47"/>
          </w:p>
        </w:tc>
        <w:tc>
          <w:tcPr>
            <w:tcW w:w="6551" w:type="dxa"/>
            <w:tcMar>
              <w:top w:w="28" w:type="dxa"/>
              <w:bottom w:w="28" w:type="dxa"/>
            </w:tcMar>
          </w:tcPr>
          <w:p w:rsidR="00FB5DEB" w:rsidRPr="002441ED" w:rsidP="0008303B">
            <w:pPr>
              <w:rPr>
                <w:sz w:val="20"/>
              </w:rPr>
            </w:pPr>
            <w:bookmarkStart w:id="48" w:name="kytStatCheckDate"/>
            <w:r w:rsidRPr="002441ED">
              <w:rPr>
                <w:noProof/>
                <w:sz w:val="20"/>
              </w:rPr>
              <w:fldChar w:fldCharType="begin">
                <w:ffData>
                  <w:name w:val="kytStatCheckDate"/>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12.04.2013</w:t>
            </w:r>
            <w:r w:rsidRPr="002441ED">
              <w:rPr>
                <w:noProof/>
                <w:sz w:val="20"/>
              </w:rPr>
              <w:fldChar w:fldCharType="end"/>
            </w:r>
            <w:bookmarkEnd w:id="48"/>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9" w:name="kytHandlerTitle"/>
            <w:r>
              <w:rPr>
                <w:b/>
                <w:sz w:val="20"/>
              </w:rPr>
              <w:fldChar w:fldCharType="begin">
                <w:ffData>
                  <w:name w:val="kytHandlerTitle"/>
                  <w:enabled/>
                  <w:calcOnExit w:val="0"/>
                  <w:textInput/>
                </w:ffData>
              </w:fldChar>
            </w:r>
            <w:r>
              <w:rPr>
                <w:b/>
                <w:sz w:val="20"/>
              </w:rPr>
              <w:instrText xml:space="preserve"> FORMTEXT </w:instrText>
            </w:r>
            <w:r>
              <w:rPr>
                <w:b/>
                <w:sz w:val="20"/>
              </w:rPr>
              <w:fldChar w:fldCharType="separate"/>
            </w:r>
            <w:r>
              <w:rPr>
                <w:b/>
                <w:sz w:val="20"/>
              </w:rPr>
              <w:t>Käsittelijä</w:t>
            </w:r>
            <w:r>
              <w:rPr>
                <w:b/>
                <w:sz w:val="20"/>
              </w:rPr>
              <w:fldChar w:fldCharType="end"/>
            </w:r>
            <w:bookmarkEnd w:id="49"/>
          </w:p>
        </w:tc>
        <w:tc>
          <w:tcPr>
            <w:tcW w:w="6551" w:type="dxa"/>
            <w:tcMar>
              <w:top w:w="28" w:type="dxa"/>
              <w:bottom w:w="28" w:type="dxa"/>
            </w:tcMar>
          </w:tcPr>
          <w:p w:rsidR="00FB5DEB" w:rsidRPr="002441ED" w:rsidP="0008303B">
            <w:pPr>
              <w:rPr>
                <w:noProof/>
                <w:sz w:val="20"/>
              </w:rPr>
            </w:pPr>
            <w:bookmarkStart w:id="50" w:name="kytHandler"/>
            <w:r>
              <w:rPr>
                <w:noProof/>
                <w:sz w:val="20"/>
              </w:rPr>
              <w:fldChar w:fldCharType="begin">
                <w:ffData>
                  <w:name w:val="kytHandler"/>
                  <w:enabled/>
                  <w:calcOnExit w:val="0"/>
                  <w:textInput/>
                </w:ffData>
              </w:fldChar>
            </w:r>
            <w:r>
              <w:rPr>
                <w:noProof/>
                <w:sz w:val="20"/>
              </w:rPr>
              <w:instrText xml:space="preserve"> FORMTEXT </w:instrText>
            </w:r>
            <w:r>
              <w:rPr>
                <w:noProof/>
                <w:sz w:val="20"/>
              </w:rPr>
              <w:fldChar w:fldCharType="separate"/>
            </w:r>
            <w:r>
              <w:rPr>
                <w:noProof/>
                <w:sz w:val="20"/>
              </w:rPr>
              <w:t>Hares Minna</w:t>
            </w:r>
            <w:r>
              <w:rPr>
                <w:noProof/>
                <w:sz w:val="20"/>
              </w:rPr>
              <w:fldChar w:fldCharType="end"/>
            </w:r>
            <w:bookmarkEnd w:id="50"/>
          </w:p>
        </w:tc>
      </w:tr>
      <w:tr w:rsidTr="002441ED">
        <w:tblPrEx>
          <w:tblW w:w="0" w:type="auto"/>
          <w:tblLook w:val="04A0"/>
        </w:tblPrEx>
        <w:tc>
          <w:tcPr>
            <w:tcW w:w="3227" w:type="dxa"/>
            <w:tcMar>
              <w:top w:w="28" w:type="dxa"/>
              <w:bottom w:w="28" w:type="dxa"/>
            </w:tcMar>
          </w:tcPr>
          <w:p w:rsidR="00FB5DEB" w:rsidP="00D97975">
            <w:pPr>
              <w:rPr>
                <w:b/>
                <w:sz w:val="20"/>
              </w:rPr>
            </w:pPr>
            <w:bookmarkStart w:id="51" w:name="kytHandlerGroupTitle"/>
            <w:r>
              <w:rPr>
                <w:b/>
                <w:sz w:val="20"/>
              </w:rPr>
              <w:fldChar w:fldCharType="begin">
                <w:ffData>
                  <w:name w:val="kytHandlerGroupTitle"/>
                  <w:enabled/>
                  <w:calcOnExit w:val="0"/>
                  <w:textInput/>
                </w:ffData>
              </w:fldChar>
            </w:r>
            <w:r>
              <w:rPr>
                <w:b/>
                <w:sz w:val="20"/>
              </w:rPr>
              <w:instrText xml:space="preserve"> FORMTEXT </w:instrText>
            </w:r>
            <w:r>
              <w:rPr>
                <w:b/>
                <w:sz w:val="20"/>
              </w:rPr>
              <w:fldChar w:fldCharType="separate"/>
            </w:r>
            <w:r>
              <w:rPr>
                <w:b/>
                <w:sz w:val="20"/>
              </w:rPr>
              <w:t>Käsittelijäryhmä</w:t>
            </w:r>
            <w:r>
              <w:rPr>
                <w:b/>
                <w:sz w:val="20"/>
              </w:rPr>
              <w:fldChar w:fldCharType="end"/>
            </w:r>
            <w:bookmarkEnd w:id="51"/>
          </w:p>
        </w:tc>
        <w:tc>
          <w:tcPr>
            <w:tcW w:w="6551" w:type="dxa"/>
            <w:tcMar>
              <w:top w:w="28" w:type="dxa"/>
              <w:bottom w:w="28" w:type="dxa"/>
            </w:tcMar>
          </w:tcPr>
          <w:p w:rsidR="00FB5DEB" w:rsidRPr="002441ED" w:rsidP="0008303B">
            <w:pPr>
              <w:rPr>
                <w:noProof/>
                <w:sz w:val="20"/>
              </w:rPr>
            </w:pPr>
            <w:bookmarkStart w:id="52" w:name="kytHandlerGroup"/>
            <w:r>
              <w:rPr>
                <w:noProof/>
                <w:sz w:val="20"/>
              </w:rPr>
              <w:fldChar w:fldCharType="begin">
                <w:ffData>
                  <w:name w:val="kytHandlerGroup"/>
                  <w:enabled/>
                  <w:calcOnExit w:val="0"/>
                  <w:textInput/>
                </w:ffData>
              </w:fldChar>
            </w:r>
            <w:r>
              <w:rPr>
                <w:noProof/>
                <w:sz w:val="20"/>
              </w:rPr>
              <w:instrText xml:space="preserve"> FORMTEXT </w:instrText>
            </w:r>
            <w:r>
              <w:rPr>
                <w:noProof/>
                <w:sz w:val="20"/>
              </w:rPr>
              <w:fldChar w:fldCharType="separate"/>
            </w:r>
            <w:r>
              <w:rPr>
                <w:noProof/>
                <w:sz w:val="20"/>
              </w:rPr>
              <w:t>Eskonheimo Anu, Nordberg Ilkka, Kangas Riikka</w:t>
            </w:r>
            <w:r>
              <w:rPr>
                <w:noProof/>
                <w:sz w:val="20"/>
              </w:rPr>
              <w:fldChar w:fldCharType="end"/>
            </w:r>
            <w:bookmarkEnd w:id="52"/>
          </w:p>
        </w:tc>
      </w:tr>
      <w:tr w:rsidTr="002441ED">
        <w:tblPrEx>
          <w:tblW w:w="0" w:type="auto"/>
          <w:tblLook w:val="04A0"/>
        </w:tblPrEx>
        <w:tc>
          <w:tcPr>
            <w:tcW w:w="3227" w:type="dxa"/>
            <w:tcMar>
              <w:top w:w="28" w:type="dxa"/>
              <w:bottom w:w="28" w:type="dxa"/>
            </w:tcMar>
          </w:tcPr>
          <w:p w:rsidR="00FB5DEB" w:rsidRPr="00E67129" w:rsidP="00D97975">
            <w:pPr>
              <w:rPr>
                <w:b/>
                <w:sz w:val="20"/>
              </w:rPr>
            </w:pPr>
            <w:bookmarkStart w:id="53" w:name="kytRespUnitTitle"/>
            <w:r w:rsidRPr="00E67129">
              <w:rPr>
                <w:b/>
                <w:sz w:val="20"/>
              </w:rPr>
              <w:fldChar w:fldCharType="begin">
                <w:ffData>
                  <w:name w:val="kytRespUnitTitle"/>
                  <w:enabled/>
                  <w:calcOnExit w:val="0"/>
                  <w:textInput/>
                </w:ffData>
              </w:fldChar>
            </w:r>
            <w:r w:rsidRPr="00E67129">
              <w:rPr>
                <w:b/>
                <w:sz w:val="20"/>
              </w:rPr>
              <w:instrText xml:space="preserve"> FORMTEXT </w:instrText>
            </w:r>
            <w:r w:rsidRPr="00E67129">
              <w:rPr>
                <w:b/>
                <w:sz w:val="20"/>
              </w:rPr>
              <w:fldChar w:fldCharType="separate"/>
            </w:r>
            <w:r w:rsidRPr="00E67129">
              <w:rPr>
                <w:b/>
                <w:sz w:val="20"/>
              </w:rPr>
              <w:t>Vastuuyksikkö</w:t>
            </w:r>
            <w:r w:rsidRPr="00E67129">
              <w:rPr>
                <w:b/>
                <w:sz w:val="20"/>
              </w:rPr>
              <w:fldChar w:fldCharType="end"/>
            </w:r>
            <w:bookmarkEnd w:id="53"/>
          </w:p>
        </w:tc>
        <w:tc>
          <w:tcPr>
            <w:tcW w:w="6551" w:type="dxa"/>
            <w:tcMar>
              <w:top w:w="28" w:type="dxa"/>
              <w:bottom w:w="28" w:type="dxa"/>
            </w:tcMar>
          </w:tcPr>
          <w:p w:rsidR="00FB5DEB" w:rsidRPr="002441ED" w:rsidP="0008303B">
            <w:pPr>
              <w:rPr>
                <w:noProof/>
                <w:sz w:val="20"/>
              </w:rPr>
            </w:pPr>
            <w:bookmarkStart w:id="54" w:name="kytResponsibleUnit"/>
            <w:r>
              <w:rPr>
                <w:noProof/>
                <w:sz w:val="20"/>
              </w:rPr>
              <w:fldChar w:fldCharType="begin">
                <w:ffData>
                  <w:name w:val="kytResponsibleUnit"/>
                  <w:enabled/>
                  <w:calcOnExit w:val="0"/>
                  <w:textInput/>
                </w:ffData>
              </w:fldChar>
            </w:r>
            <w:r>
              <w:rPr>
                <w:noProof/>
                <w:sz w:val="20"/>
              </w:rPr>
              <w:instrText xml:space="preserve"> FORMTEXT </w:instrText>
            </w:r>
            <w:r>
              <w:rPr>
                <w:noProof/>
                <w:sz w:val="20"/>
              </w:rPr>
              <w:fldChar w:fldCharType="separate"/>
            </w:r>
            <w:r>
              <w:rPr>
                <w:noProof/>
                <w:sz w:val="20"/>
              </w:rPr>
              <w:t>ali-20</w:t>
            </w:r>
            <w:r>
              <w:rPr>
                <w:noProof/>
                <w:sz w:val="20"/>
              </w:rPr>
              <w:fldChar w:fldCharType="end"/>
            </w:r>
            <w:bookmarkEnd w:id="54"/>
          </w:p>
        </w:tc>
      </w:tr>
      <w:tr w:rsidTr="002441ED">
        <w:tblPrEx>
          <w:tblW w:w="0" w:type="auto"/>
          <w:tblLook w:val="04A0"/>
        </w:tblPrEx>
        <w:tc>
          <w:tcPr>
            <w:tcW w:w="3227" w:type="dxa"/>
            <w:tcMar>
              <w:top w:w="28" w:type="dxa"/>
              <w:bottom w:w="28" w:type="dxa"/>
            </w:tcMar>
          </w:tcPr>
          <w:p w:rsidR="00FB5DEB" w:rsidP="00D97975">
            <w:pPr>
              <w:rPr>
                <w:b/>
                <w:sz w:val="20"/>
              </w:rPr>
            </w:pPr>
            <w:bookmarkStart w:id="55" w:name="kytStartDateTitle"/>
            <w:r>
              <w:rPr>
                <w:b/>
                <w:sz w:val="20"/>
              </w:rPr>
              <w:fldChar w:fldCharType="begin">
                <w:ffData>
                  <w:name w:val="kytStartDateTitle"/>
                  <w:enabled/>
                  <w:calcOnExit w:val="0"/>
                  <w:textInput/>
                </w:ffData>
              </w:fldChar>
            </w:r>
            <w:r>
              <w:rPr>
                <w:b/>
                <w:sz w:val="20"/>
              </w:rPr>
              <w:instrText xml:space="preserve"> FORMTEXT </w:instrText>
            </w:r>
            <w:r>
              <w:rPr>
                <w:b/>
                <w:sz w:val="20"/>
              </w:rPr>
              <w:fldChar w:fldCharType="separate"/>
            </w:r>
            <w:r>
              <w:rPr>
                <w:b/>
                <w:sz w:val="20"/>
              </w:rPr>
              <w:t>Asian avaamispäivä</w:t>
            </w:r>
            <w:r>
              <w:rPr>
                <w:b/>
                <w:sz w:val="20"/>
              </w:rPr>
              <w:fldChar w:fldCharType="end"/>
            </w:r>
            <w:bookmarkEnd w:id="55"/>
          </w:p>
        </w:tc>
        <w:tc>
          <w:tcPr>
            <w:tcW w:w="6551" w:type="dxa"/>
            <w:tcMar>
              <w:top w:w="28" w:type="dxa"/>
              <w:bottom w:w="28" w:type="dxa"/>
            </w:tcMar>
          </w:tcPr>
          <w:p w:rsidR="00FB5DEB" w:rsidRPr="002441ED" w:rsidP="0008303B">
            <w:pPr>
              <w:rPr>
                <w:noProof/>
                <w:sz w:val="20"/>
              </w:rPr>
            </w:pPr>
            <w:bookmarkStart w:id="56" w:name="kytStartDate"/>
            <w:r>
              <w:rPr>
                <w:noProof/>
                <w:sz w:val="20"/>
              </w:rPr>
              <w:fldChar w:fldCharType="begin">
                <w:ffData>
                  <w:name w:val="kytStartDate"/>
                  <w:enabled/>
                  <w:calcOnExit w:val="0"/>
                  <w:textInput/>
                </w:ffData>
              </w:fldChar>
            </w:r>
            <w:r>
              <w:rPr>
                <w:noProof/>
                <w:sz w:val="20"/>
              </w:rPr>
              <w:instrText xml:space="preserve"> FORMTEXT </w:instrText>
            </w:r>
            <w:r>
              <w:rPr>
                <w:noProof/>
                <w:sz w:val="20"/>
              </w:rPr>
              <w:fldChar w:fldCharType="separate"/>
            </w:r>
            <w:r>
              <w:rPr>
                <w:noProof/>
                <w:sz w:val="20"/>
              </w:rPr>
              <w:t>27.03.2013</w:t>
            </w:r>
            <w:r>
              <w:rPr>
                <w:noProof/>
                <w:sz w:val="20"/>
              </w:rPr>
              <w:fldChar w:fldCharType="end"/>
            </w:r>
            <w:bookmarkEnd w:id="56"/>
          </w:p>
        </w:tc>
      </w:tr>
      <w:tr w:rsidTr="002441ED">
        <w:tblPrEx>
          <w:tblW w:w="0" w:type="auto"/>
          <w:tblLook w:val="04A0"/>
        </w:tblPrEx>
        <w:tc>
          <w:tcPr>
            <w:tcW w:w="3227" w:type="dxa"/>
            <w:tcMar>
              <w:top w:w="28" w:type="dxa"/>
              <w:bottom w:w="28" w:type="dxa"/>
            </w:tcMar>
          </w:tcPr>
          <w:p w:rsidR="00FB5DEB" w:rsidP="00D97975">
            <w:pPr>
              <w:rPr>
                <w:b/>
                <w:sz w:val="20"/>
              </w:rPr>
            </w:pPr>
            <w:bookmarkStart w:id="57" w:name="kytWwwUrlTitle"/>
            <w:r>
              <w:rPr>
                <w:b/>
                <w:sz w:val="20"/>
              </w:rPr>
              <w:fldChar w:fldCharType="begin">
                <w:ffData>
                  <w:name w:val="kytWwwUrlTitle"/>
                  <w:enabled/>
                  <w:calcOnExit w:val="0"/>
                  <w:textInput/>
                </w:ffData>
              </w:fldChar>
            </w:r>
            <w:r>
              <w:rPr>
                <w:b/>
                <w:sz w:val="20"/>
              </w:rPr>
              <w:instrText xml:space="preserve"> FORMTEXT </w:instrText>
            </w:r>
            <w:r>
              <w:rPr>
                <w:b/>
                <w:sz w:val="20"/>
              </w:rPr>
              <w:fldChar w:fldCharType="separate"/>
            </w:r>
            <w:r>
              <w:rPr>
                <w:b/>
                <w:sz w:val="20"/>
              </w:rPr>
              <w:t>Hankkeen www-sivu</w:t>
            </w:r>
            <w:r>
              <w:rPr>
                <w:b/>
                <w:sz w:val="20"/>
              </w:rPr>
              <w:fldChar w:fldCharType="end"/>
            </w:r>
            <w:bookmarkEnd w:id="57"/>
          </w:p>
        </w:tc>
        <w:tc>
          <w:tcPr>
            <w:tcW w:w="6551" w:type="dxa"/>
            <w:tcMar>
              <w:top w:w="28" w:type="dxa"/>
              <w:bottom w:w="28" w:type="dxa"/>
            </w:tcMar>
          </w:tcPr>
          <w:p w:rsidR="00FB5DEB" w:rsidRPr="002441ED" w:rsidP="00DB217C">
            <w:pPr>
              <w:rPr>
                <w:noProof/>
                <w:sz w:val="20"/>
              </w:rPr>
            </w:pPr>
            <w:bookmarkStart w:id="58" w:name="kytWwwUrl"/>
            <w:r>
              <w:rPr>
                <w:noProof/>
                <w:sz w:val="20"/>
              </w:rPr>
              <w:fldChar w:fldCharType="begin">
                <w:ffData>
                  <w:name w:val="kytWwwUrl"/>
                  <w:enabled/>
                  <w:calcOnExit w:val="0"/>
                  <w:textInput/>
                </w:ffData>
              </w:fldChar>
            </w:r>
            <w:r>
              <w:rPr>
                <w:noProof/>
                <w:sz w:val="20"/>
              </w:rPr>
              <w:instrText xml:space="preserve"> FORMTEXT </w:instrText>
            </w:r>
            <w:r>
              <w:rPr>
                <w:noProof/>
                <w:sz w:val="20"/>
              </w:rPr>
              <w:fldChar w:fldCharType="separate"/>
            </w:r>
            <w:r>
              <w:rPr>
                <w:noProof/>
                <w:sz w:val="20"/>
              </w:rPr>
              <w:fldChar w:fldCharType="end"/>
            </w:r>
            <w:bookmarkEnd w:id="58"/>
          </w:p>
        </w:tc>
      </w:tr>
    </w:tbl>
    <w:p w:rsidR="00315B34" w:rsidP="008D15E1">
      <w:pPr>
        <w:rPr>
          <w:b/>
        </w:rPr>
      </w:pPr>
    </w:p>
    <w:p w:rsidR="00315B34" w:rsidP="008D15E1">
      <w:pPr>
        <w:rPr>
          <w:b/>
        </w:rPr>
      </w:pPr>
      <w:bookmarkStart w:id="59" w:name="codTable"/>
      <w:r>
        <w:rPr>
          <w:b/>
          <w:sz w:val="20"/>
        </w:rPr>
        <w:t>Rahoituksen pääasiallinen välittäjä</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189"/>
        <w:gridCol w:w="4070"/>
        <w:gridCol w:w="35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single" w:sz="8" w:space="0" w:color="000000"/>
              <w:left w:val="single" w:sz="8" w:space="0" w:color="000000"/>
              <w:bottom w:val="single" w:sz="8" w:space="0" w:color="000000"/>
              <w:right w:val="single" w:sz="8" w:space="0" w:color="000000"/>
            </w:tcBorders>
          </w:tcPr>
          <w:p w:rsidR="00315B34" w:rsidP="008D15E1">
            <w:pPr>
              <w:rPr>
                <w:b/>
                <w:sz w:val="20"/>
              </w:rPr>
            </w:pPr>
            <w:r>
              <w:rPr>
                <w:b w:val="0"/>
                <w:sz w:val="20"/>
              </w:rPr>
              <w:t>rahoituksen pääasiallinen välittäjä</w:t>
            </w:r>
          </w:p>
        </w:tc>
        <w:tc>
          <w:tcPr>
            <w:tcBorders>
              <w:top w:val="single" w:sz="8" w:space="0" w:color="000000"/>
              <w:left w:val="single" w:sz="8" w:space="0" w:color="000000"/>
              <w:bottom w:val="single" w:sz="8" w:space="0" w:color="000000"/>
              <w:right w:val="single" w:sz="8" w:space="0" w:color="000000"/>
            </w:tcBorders>
          </w:tcPr>
          <w:p w:rsidR="00315B34" w:rsidP="008D15E1">
            <w:pPr>
              <w:rPr>
                <w:b w:val="0"/>
                <w:sz w:val="20"/>
              </w:rPr>
            </w:pPr>
            <w:r>
              <w:rPr>
                <w:b w:val="0"/>
                <w:sz w:val="20"/>
              </w:rPr>
              <w:t>Geologian tutkimuskeskus</w:t>
            </w:r>
          </w:p>
        </w:tc>
        <w:tc>
          <w:tcPr>
            <w:tcBorders>
              <w:top w:val="single" w:sz="8" w:space="0" w:color="000000"/>
              <w:left w:val="single" w:sz="8" w:space="0" w:color="000000"/>
              <w:bottom w:val="single" w:sz="8" w:space="0" w:color="000000"/>
              <w:right w:val="single" w:sz="8" w:space="0" w:color="000000"/>
            </w:tcBorders>
          </w:tcPr>
          <w:p w:rsidR="00315B34" w:rsidP="008D15E1">
            <w:pPr>
              <w:rPr>
                <w:b w:val="0"/>
                <w:sz w:val="20"/>
              </w:rPr>
            </w:pPr>
          </w:p>
        </w:tc>
      </w:tr>
    </w:tbl>
    <w:p w:rsidR="00315B34" w:rsidP="008D15E1">
      <w:pPr>
        <w:rPr>
          <w:b/>
          <w:sz w:val="20"/>
        </w:rPr>
      </w:pPr>
      <w:bookmarkEnd w:id="59"/>
    </w:p>
    <w:p w:rsidR="003419C0" w:rsidP="008D15E1">
      <w:pPr>
        <w:rPr>
          <w:b/>
        </w:rPr>
      </w:pPr>
      <w:bookmarkStart w:id="60" w:name="partyTable"/>
      <w:r>
        <w:rPr>
          <w:b/>
          <w:sz w:val="20"/>
        </w:rPr>
        <w:t>Muut osapuolet</w:t>
      </w:r>
    </w:p>
    <w:p w:rsidR="003419C0" w:rsidP="008D15E1">
      <w:pPr>
        <w:rPr>
          <w:b/>
          <w:sz w:val="20"/>
        </w:rPr>
      </w:pPr>
      <w:bookmarkEnd w:id="60"/>
    </w:p>
    <w:sectPr w:rsidSect="002441ED">
      <w:footerReference w:type="default" r:id="rId6"/>
      <w:pgSz w:w="11906" w:h="16838"/>
      <w:pgMar w:top="284"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CD" w:rsidRPr="00315DB8" w:rsidP="00E67CCD">
    <w:pPr>
      <w:rPr>
        <w:sz w:val="16"/>
        <w:szCs w:val="16"/>
      </w:rPr>
    </w:pPr>
  </w:p>
  <w:tbl>
    <w:tblPr>
      <w:tblW w:w="0" w:type="auto"/>
      <w:tblBorders>
        <w:top w:val="single" w:sz="4" w:space="0" w:color="auto"/>
      </w:tblBorders>
      <w:tblLook w:val="01E0"/>
    </w:tblPr>
    <w:tblGrid>
      <w:gridCol w:w="2439"/>
      <w:gridCol w:w="2530"/>
      <w:gridCol w:w="2332"/>
      <w:gridCol w:w="2337"/>
    </w:tblGrid>
    <w:tr w:rsidTr="00CD008A">
      <w:tblPrEx>
        <w:tblW w:w="0" w:type="auto"/>
        <w:tblBorders>
          <w:top w:val="single" w:sz="4" w:space="0" w:color="auto"/>
        </w:tblBorders>
        <w:tblLook w:val="01E0"/>
      </w:tblPrEx>
      <w:tc>
        <w:tcPr>
          <w:tcW w:w="2534" w:type="dxa"/>
          <w:tcBorders>
            <w:top w:val="single" w:sz="4" w:space="0" w:color="auto"/>
          </w:tcBorders>
        </w:tcPr>
        <w:p w:rsidR="00E67CCD" w:rsidRPr="00146E49" w:rsidP="00CD008A">
          <w:pPr>
            <w:pStyle w:val="Footer"/>
            <w:rPr>
              <w:szCs w:val="18"/>
            </w:rPr>
          </w:pPr>
          <w:bookmarkStart w:id="61" w:name="addText1"/>
          <w:r>
            <w:rPr>
              <w:rtl w:val="0"/>
            </w:rPr>
            <w:t>Postiosoite:</w:t>
          </w:r>
          <w:r>
            <w:rPr>
              <w:rtl w:val="0"/>
            </w:rPr>
            <w:br/>
          </w:r>
          <w:r>
            <w:rPr>
              <w:rtl w:val="0"/>
            </w:rPr>
            <w:t>PL 176</w:t>
          </w:r>
          <w:r>
            <w:rPr>
              <w:rtl w:val="0"/>
            </w:rPr>
            <w:br/>
          </w:r>
          <w:r>
            <w:rPr>
              <w:rtl w:val="0"/>
            </w:rPr>
            <w:t>00023 VALTIONEUVOSTO</w:t>
          </w:r>
          <w:bookmarkEnd w:id="61"/>
        </w:p>
      </w:tc>
      <w:tc>
        <w:tcPr>
          <w:tcW w:w="2534" w:type="dxa"/>
          <w:tcBorders>
            <w:top w:val="single" w:sz="4" w:space="0" w:color="auto"/>
          </w:tcBorders>
        </w:tcPr>
        <w:p w:rsidR="00E67CCD" w:rsidRPr="00146E49" w:rsidP="00CD008A">
          <w:pPr>
            <w:pStyle w:val="Footer"/>
            <w:rPr>
              <w:szCs w:val="18"/>
            </w:rPr>
          </w:pPr>
          <w:bookmarkStart w:id="62" w:name="addText2"/>
          <w:r>
            <w:rPr>
              <w:rtl w:val="0"/>
            </w:rPr>
            <w:t>etunimi.sukunimi@formin.fi</w:t>
          </w:r>
          <w:bookmarkEnd w:id="62"/>
        </w:p>
      </w:tc>
      <w:tc>
        <w:tcPr>
          <w:tcW w:w="2534" w:type="dxa"/>
          <w:tcBorders>
            <w:top w:val="single" w:sz="4" w:space="0" w:color="auto"/>
          </w:tcBorders>
        </w:tcPr>
        <w:p w:rsidR="00E67CCD" w:rsidRPr="00146E49" w:rsidP="00CD008A">
          <w:pPr>
            <w:pStyle w:val="Footer"/>
            <w:rPr>
              <w:szCs w:val="18"/>
            </w:rPr>
          </w:pPr>
          <w:bookmarkStart w:id="63" w:name="addText3"/>
          <w:r>
            <w:rPr>
              <w:rtl w:val="0"/>
            </w:rPr>
            <w:t>Vaihde:</w:t>
          </w:r>
          <w:r>
            <w:rPr>
              <w:rtl w:val="0"/>
            </w:rPr>
            <w:br/>
          </w:r>
          <w:r>
            <w:rPr>
              <w:rtl w:val="0"/>
            </w:rPr>
            <w:t>+358-(0)9-160 05</w:t>
          </w:r>
          <w:bookmarkEnd w:id="63"/>
        </w:p>
      </w:tc>
      <w:tc>
        <w:tcPr>
          <w:tcW w:w="2535" w:type="dxa"/>
          <w:tcBorders>
            <w:top w:val="single" w:sz="4" w:space="0" w:color="auto"/>
          </w:tcBorders>
        </w:tcPr>
        <w:p w:rsidR="00E67CCD" w:rsidRPr="00146E49" w:rsidP="00CD008A">
          <w:pPr>
            <w:pStyle w:val="Footer"/>
            <w:rPr>
              <w:szCs w:val="18"/>
            </w:rPr>
          </w:pPr>
          <w:bookmarkStart w:id="64" w:name="addText4"/>
          <w:r>
            <w:rPr>
              <w:rtl w:val="0"/>
            </w:rPr>
            <w:t>Telefax:</w:t>
          </w:r>
          <w:r>
            <w:rPr>
              <w:rtl w:val="0"/>
            </w:rPr>
            <w:br/>
          </w:r>
          <w:r>
            <w:rPr>
              <w:rtl w:val="0"/>
            </w:rPr>
            <w:t>+358-(0)9-629 840</w:t>
          </w:r>
          <w:bookmarkEnd w:id="64"/>
        </w:p>
      </w:tc>
    </w:tr>
  </w:tbl>
  <w:p w:rsidR="00822DD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proofState w:spelling="clean" w:grammar="clean"/>
  <w:doNotTrackMoves/>
  <w:documentProtection w:edit="forms" w:enforcement="1"/>
  <w:defaultTabStop w:val="1304"/>
  <w:hyphenationZone w:val="425"/>
  <w:characterSpacingControl w:val="doNotCompress"/>
  <w:compat/>
  <m:mathPr>
    <m:mathFont m:val="Cambria Math"/>
  </m:mathPr>
  <w:themeFontLang w:val="fi-FI"/>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E1"/>
    <w:pPr>
      <w:overflowPunct w:val="0"/>
      <w:autoSpaceDE w:val="0"/>
      <w:autoSpaceDN w:val="0"/>
      <w:adjustRightInd w:val="0"/>
      <w:textAlignment w:val="baseline"/>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15E1"/>
    <w:pPr>
      <w:tabs>
        <w:tab w:val="center" w:pos="4153"/>
        <w:tab w:val="right" w:pos="8306"/>
      </w:tabs>
    </w:pPr>
  </w:style>
  <w:style w:type="character" w:customStyle="1" w:styleId="HeaderChar">
    <w:name w:val="Header Char"/>
    <w:link w:val="Header"/>
    <w:uiPriority w:val="99"/>
    <w:rsid w:val="008D15E1"/>
    <w:rPr>
      <w:rFonts w:ascii="Arial" w:eastAsia="Times New Roman" w:hAnsi="Arial" w:cs="Times New Roman"/>
      <w:szCs w:val="20"/>
    </w:rPr>
  </w:style>
  <w:style w:type="table" w:styleId="TableGrid">
    <w:name w:val="Table Grid"/>
    <w:basedOn w:val="TableNormal"/>
    <w:uiPriority w:val="59"/>
    <w:rsid w:val="00C66F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2D20D4"/>
    <w:pPr>
      <w:tabs>
        <w:tab w:val="center" w:pos="4819"/>
        <w:tab w:val="right" w:pos="9638"/>
      </w:tabs>
    </w:pPr>
    <w:rPr>
      <w:sz w:val="18"/>
    </w:rPr>
  </w:style>
  <w:style w:type="character" w:customStyle="1" w:styleId="FooterChar">
    <w:name w:val="Footer Char"/>
    <w:link w:val="Footer"/>
    <w:uiPriority w:val="99"/>
    <w:rsid w:val="002D20D4"/>
    <w:rPr>
      <w:rFonts w:ascii="Arial" w:eastAsia="Times New Roman" w:hAnsi="Arial"/>
      <w:sz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6C35-E1DB-4F49-9352-053A6404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2011-08-31T06:02:00Z</dcterms:created>
  <dcterms:modified xsi:type="dcterms:W3CDTF">2013-04-19T12:33:00Z</dcterms:modified>
</cp:coreProperties>
</file>